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Blueprint for the Development of an Autonomous Financial Analysis Agent: A Comprehensive Architecture and Competency Framework</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Strategic Overview: The Shift to Agentic Financial Intelligence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contemporary landscape of financial technology is undergoing a radical transformation, driven by the emergence of "Agentic AI." The user’s mandate—to construct an analytical chatbot capable of interpreting natural language queries like "Why did Apple stock drop?" and performing trend analysis—requires a departure from traditional, linear software paradigms. This project is not merely about building a chatbot; it is about engineering a cognitive architecture that emulates the workflow of a human financial analyst. The objective is to create a system that does not simply retrieve pre-indexed answers but actively reasons, investigates, verifies, and visualizes financial data through a network of specialized autonomous agents.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strategic core of this undertaking lies in the transition from static Retrieval-Augmented Generation (RAG) to dynamic </w:t>
      </w:r>
      <w:r w:rsidDel="00000000" w:rsidR="00000000" w:rsidRPr="00000000">
        <w:rPr>
          <w:rFonts w:ascii="Google Sans Text" w:cs="Google Sans Text" w:eastAsia="Google Sans Text" w:hAnsi="Google Sans Text"/>
          <w:b w:val="1"/>
          <w:bCs w:val="1"/>
          <w:color w:val="1f1f1f"/>
          <w:rtl w:val="0"/>
        </w:rPr>
        <w:t xml:space="preserve">Multi-Agent Orchestration</w:t>
      </w:r>
      <w:r w:rsidDel="00000000" w:rsidR="00000000" w:rsidRPr="00000000">
        <w:rPr>
          <w:rFonts w:ascii="Google Sans Text" w:cs="Google Sans Text" w:eastAsia="Google Sans Text" w:hAnsi="Google Sans Text"/>
          <w:color w:val="1f1f1f"/>
          <w:rtl w:val="0"/>
        </w:rPr>
        <w:t xml:space="preserve">. In a standard RAG setup, a system retrieves documents based on similarity and generates an answer. However, financial inquiry is inherently iterative and multi-modal. A question regarding market movements often necessitates a sequence of distinct cognitive steps: verifying the ticker symbol, fetching real-time price data, retrieving recent news, analyzing sentiment, correlating these factors, and finally visualizing the result. A linear chain cannot handle the complexity of "looping back" if data is missing or if the initial hypothesis proves incorrect. Therefore, the strategy proposed in this report centers on the implementation of a </w:t>
      </w:r>
      <w:r w:rsidDel="00000000" w:rsidR="00000000" w:rsidRPr="00000000">
        <w:rPr>
          <w:rFonts w:ascii="Google Sans Text" w:cs="Google Sans Text" w:eastAsia="Google Sans Text" w:hAnsi="Google Sans Text"/>
          <w:b w:val="1"/>
          <w:bCs w:val="1"/>
          <w:color w:val="1f1f1f"/>
          <w:rtl w:val="0"/>
        </w:rPr>
        <w:t xml:space="preserve">Graph-Based State Machine</w:t>
      </w:r>
      <w:r w:rsidDel="00000000" w:rsidR="00000000" w:rsidRPr="00000000">
        <w:rPr>
          <w:rFonts w:ascii="Google Sans Text" w:cs="Google Sans Text" w:eastAsia="Google Sans Text" w:hAnsi="Google Sans Text"/>
          <w:color w:val="1f1f1f"/>
          <w:rtl w:val="0"/>
        </w:rPr>
        <w:t xml:space="preserve"> using frameworks such as LangGraph, which allows for cyclic workflows and persistent state management across the analysis lifecycle.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successfully execute this vision, the developer must cultivate a multidisciplinary skill set that bridges the gap between high-frequency financial data engineering and advanced large language model (LLM) orchestration. This report serves as a comprehensive strategic guide, deconstructing the project into its constituent technical domains: Architectural Orchestration, Financial Data Engineering, Cognitive Retrieval, Intent Recognition, and Interactive Visualization. Each section provides a deep theoretical exploration of the necessary technologies, comparative analyses of tools, and a curated curriculum of resources to ensure mastery of the required competencies.</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Architectural Strategy: The Multi-Agent Graph Framework</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foundational decision in this project is the selection of an orchestration framework capable of handling the non-linear nature of financial analysis. The complexity of the task—requiring the coordination of plotting, research, and data retrieval—demands a move beyond simple prompt chaining toward a stateful graph architecture.</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Imperative for Cyclic Graph Architectures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Traditional LLM chains operate as Directed Acyclic Graphs (DAGs), where data flows in a single direction from input to output. This model is brittle in the face of financial ambiguity. If an agent fails to retrieve the correct ticker symbol for "Google" (expecting "GOOGL" but getting "GOOG"), a linear chain fails. In contrast, a cyclic graph architecture allows the system to evaluate its own output and "loop back" to a previous step to correct errors, a pattern known as "Reflexion" or iterative refinement.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strategy leverages </w:t>
      </w: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 to model the financial analyst as a state machine. In this paradigm, the application state (containing conversation history, retrieved documents, and generated code) is passed between "Nodes." Each node represents a specialized agent or tool—such as a MarketDataFetcher or a ChartGenerator. The transitions between these nodes, or "Edges," are governed by conditional logic derived from the LLM's reasoning. For instance, if the ResearchAgent determines that the retrieved news is insufficient to explain a stock drop, the graph can route execution back to the QueryReformulator node rather than forcing a low-quality generation.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cyclical capability is the defining characteristic of "Agentic" systems versus passive chatbots.</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Supervisor-Worker Pattern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manage the complexity of distinct tasks such as plotting versus text research, the architecture should adopt a </w:t>
      </w:r>
      <w:r w:rsidDel="00000000" w:rsidR="00000000" w:rsidRPr="00000000">
        <w:rPr>
          <w:rFonts w:ascii="Google Sans Text" w:cs="Google Sans Text" w:eastAsia="Google Sans Text" w:hAnsi="Google Sans Text"/>
          <w:b w:val="1"/>
          <w:bCs w:val="1"/>
          <w:color w:val="1f1f1f"/>
          <w:rtl w:val="0"/>
        </w:rPr>
        <w:t xml:space="preserve">Supervisor-Worker</w:t>
      </w:r>
      <w:r w:rsidDel="00000000" w:rsidR="00000000" w:rsidRPr="00000000">
        <w:rPr>
          <w:rFonts w:ascii="Google Sans Text" w:cs="Google Sans Text" w:eastAsia="Google Sans Text" w:hAnsi="Google Sans Text"/>
          <w:color w:val="1f1f1f"/>
          <w:rtl w:val="0"/>
        </w:rPr>
        <w:t xml:space="preserve"> topology. A central Supervisor agent acts as the router, interpreting the user's high-level intent and delegating tasks to specific worker nodes.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Research Worker:</w:t>
      </w:r>
      <w:r w:rsidDel="00000000" w:rsidR="00000000" w:rsidRPr="00000000">
        <w:rPr>
          <w:rFonts w:ascii="Google Sans Text" w:cs="Google Sans Text" w:eastAsia="Google Sans Text" w:hAnsi="Google Sans Text"/>
          <w:color w:val="1f1f1f"/>
          <w:rtl w:val="0"/>
        </w:rPr>
        <w:t xml:space="preserve"> Responsible for textual analysis, utilizing RAG to query SEC filings and news repositories.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Quantitative Worker:</w:t>
      </w:r>
      <w:r w:rsidDel="00000000" w:rsidR="00000000" w:rsidRPr="00000000">
        <w:rPr>
          <w:rFonts w:ascii="Google Sans Text" w:cs="Google Sans Text" w:eastAsia="Google Sans Text" w:hAnsi="Google Sans Text"/>
          <w:color w:val="1f1f1f"/>
          <w:rtl w:val="0"/>
        </w:rPr>
        <w:t xml:space="preserve"> Specialized in time-series data, accessing APIs like Alpha Vantage to fetch Open-High-Low-Close (OHLC) data.</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Visualization Worker:</w:t>
      </w:r>
      <w:r w:rsidDel="00000000" w:rsidR="00000000" w:rsidRPr="00000000">
        <w:rPr>
          <w:rFonts w:ascii="Google Sans Text" w:cs="Google Sans Text" w:eastAsia="Google Sans Text" w:hAnsi="Google Sans Text"/>
          <w:color w:val="1f1f1f"/>
          <w:rtl w:val="0"/>
        </w:rPr>
        <w:t xml:space="preserve"> A dedicated coding agent equipped with a Python REPL (Read-Eval-Print Loop) to generate executable Plotly code.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separation of concerns ensures that the specific prompting strategies required for code generation do not interfere with the nuanced, context-heavy prompting required for financial sentiment analysis.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State Management and Persistence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a long-running financial analysis session, maintaining context is paramount. The user might ask, "Analyze AAPL," followed by "Compare it with MSFT." The system must retain the context of the first analysis to perform the comparison. LangGraph’s state schema allows for the persistence of this context, effectively giving the agent "memory." The strategy involves using a persistent database (like Postgres or SQLite via LangGraph’s checkpointing mechanisms) to store the thread of reasoning. This allows the user to interrupt the agent, ask for clarification, and resume the workflow, a feature critically absent in stateless architectures.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Data Engineering Strategy: The Financial Backbone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 AI agent is only as intelligent as the data it consumes. The domain of financial data is characterized by a stark divide between structured market data (prices, ratios) and unstructured regulatory filings. The strategy requires a robust data engineering pipeline that can ingest, normalize, and serve both types of data to the agent.</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Structured Market Data APIs: A Comparative Analysis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agent requires reliable access to real-time and historical market data to answer questions like "When did Microsoft go up?". Reliance on web scraping (e.g., via the yfinance library) allows for rapid prototyping but introduces significant fragility due to rate limiting and lack of official support. For a production-grade system, dedicated APIs are essential.</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Yahoo Finance (yfinance)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Alpha Vantage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Financial Modeling Prep (FMP)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Strategic Implication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Web Scraping (Unofficial)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Official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Official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 yfinance only for initial testing; move to official APIs for stability.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Freemium (500 calls/day)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Freemium / Paid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Alpha Vantage's free tier is sufficient for development; FMP offers deeper fundamentals.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Depth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(Price + Fundamentals)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(Tech Indicators + Forex)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Very High (SEC + Institutional)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FMP is superior for fundamental analysis (e.g., "Debt/Equity ratio").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Reliability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(Prone to breaking)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Agent must implement error handling for API downtime.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Technical Indicators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Manual Calculation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Pre-computed (RSI, MACD)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Pre-computed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Alpha Vantage saves token costs by offloading math to the API.</w:t>
            </w:r>
          </w:p>
        </w:tc>
      </w:tr>
    </w:tbl>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Strategic Recommendation:</w:t>
      </w:r>
      <w:r w:rsidDel="00000000" w:rsidR="00000000" w:rsidRPr="00000000">
        <w:rPr>
          <w:rFonts w:ascii="Google Sans Text" w:cs="Google Sans Text" w:eastAsia="Google Sans Text" w:hAnsi="Google Sans Text"/>
          <w:color w:val="1f1f1f"/>
          <w:rtl w:val="0"/>
        </w:rPr>
        <w:t xml:space="preserve"> The agent should be engineered with an abstraction layer—a MarketDataProvider interface—that wraps these APIs. The primary implementation should utilize </w:t>
      </w:r>
      <w:r w:rsidDel="00000000" w:rsidR="00000000" w:rsidRPr="00000000">
        <w:rPr>
          <w:rFonts w:ascii="Google Sans Text" w:cs="Google Sans Text" w:eastAsia="Google Sans Text" w:hAnsi="Google Sans Text"/>
          <w:b w:val="1"/>
          <w:bCs w:val="1"/>
          <w:color w:val="1f1f1f"/>
          <w:rtl w:val="0"/>
        </w:rPr>
        <w:t xml:space="preserve">Alpha Vantage</w:t>
      </w:r>
      <w:r w:rsidDel="00000000" w:rsidR="00000000" w:rsidRPr="00000000">
        <w:rPr>
          <w:rFonts w:ascii="Google Sans Text" w:cs="Google Sans Text" w:eastAsia="Google Sans Text" w:hAnsi="Google Sans Text"/>
          <w:color w:val="1f1f1f"/>
          <w:rtl w:val="0"/>
        </w:rPr>
        <w:t xml:space="preserve"> for its robust technical indicator endpoints (crucial for "Trend Analysis" queries) and </w:t>
      </w:r>
      <w:r w:rsidDel="00000000" w:rsidR="00000000" w:rsidRPr="00000000">
        <w:rPr>
          <w:rFonts w:ascii="Google Sans Text" w:cs="Google Sans Text" w:eastAsia="Google Sans Text" w:hAnsi="Google Sans Text"/>
          <w:b w:val="1"/>
          <w:bCs w:val="1"/>
          <w:color w:val="1f1f1f"/>
          <w:rtl w:val="0"/>
        </w:rPr>
        <w:t xml:space="preserve">Financial Modeling Prep</w:t>
      </w:r>
      <w:r w:rsidDel="00000000" w:rsidR="00000000" w:rsidRPr="00000000">
        <w:rPr>
          <w:rFonts w:ascii="Google Sans Text" w:cs="Google Sans Text" w:eastAsia="Google Sans Text" w:hAnsi="Google Sans Text"/>
          <w:color w:val="1f1f1f"/>
          <w:rtl w:val="0"/>
        </w:rPr>
        <w:t xml:space="preserve"> for deep fundamental data needed for "Contextual Queries" about company health. yfinance remains a fallback for ad-hoc requests where API limits might be breached.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Unstructured Data: Solving the PDF Parsing Challenge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Financial documents, particularly SEC filings (10-Ks, 10-Qs), are notoriously difficult to process due to their dense formatting and complex tabular data. Standard Optical Character Recognition (OCR) or text extraction often linearizes tables, destroying the row-column relationships essential for understanding financial metrics. If an agent reads a linearized table, it cannot accurately associate "2023 Revenue" with the correct numerical value if the layout is disrupted.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research indicates that specialist tools are required to handle this "Layout Analysis" problem. </w:t>
      </w:r>
      <w:r w:rsidDel="00000000" w:rsidR="00000000" w:rsidRPr="00000000">
        <w:rPr>
          <w:rFonts w:ascii="Google Sans Text" w:cs="Google Sans Text" w:eastAsia="Google Sans Text" w:hAnsi="Google Sans Text"/>
          <w:b w:val="1"/>
          <w:bCs w:val="1"/>
          <w:color w:val="1f1f1f"/>
          <w:rtl w:val="0"/>
        </w:rPr>
        <w:t xml:space="preserve">LlamaParse</w:t>
      </w:r>
      <w:r w:rsidDel="00000000" w:rsidR="00000000" w:rsidRPr="00000000">
        <w:rPr>
          <w:rFonts w:ascii="Google Sans Text" w:cs="Google Sans Text" w:eastAsia="Google Sans Text" w:hAnsi="Google Sans Text"/>
          <w:color w:val="1f1f1f"/>
          <w:rtl w:val="0"/>
        </w:rPr>
        <w:t xml:space="preserve">, a tool developed by LlamaIndex, utilizes vision-language models to understand the document structure visually before extraction. It is capable of converting complex PDF tables into Markdown format, which preserves the structural integrity of the data. This is superior to generic tools like Unstructured.io for financial documents, which may require extensive custom configuration to achieve similar results on multi-column layouts.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Implementation Strategy:</w:t>
      </w:r>
      <w:r w:rsidDel="00000000" w:rsidR="00000000" w:rsidRPr="00000000">
        <w:rPr>
          <w:rFonts w:ascii="Google Sans Text" w:cs="Google Sans Text" w:eastAsia="Google Sans Text" w:hAnsi="Google Sans Text"/>
          <w:color w:val="1f1f1f"/>
          <w:rtl w:val="0"/>
        </w:rPr>
        <w:t xml:space="preserve"> The data pipeline must ingest PDF filings, utilize </w:t>
      </w:r>
      <w:r w:rsidDel="00000000" w:rsidR="00000000" w:rsidRPr="00000000">
        <w:rPr>
          <w:rFonts w:ascii="Google Sans Text" w:cs="Google Sans Text" w:eastAsia="Google Sans Text" w:hAnsi="Google Sans Text"/>
          <w:b w:val="1"/>
          <w:bCs w:val="1"/>
          <w:color w:val="1f1f1f"/>
          <w:rtl w:val="0"/>
        </w:rPr>
        <w:t xml:space="preserve">LlamaParse</w:t>
      </w:r>
      <w:r w:rsidDel="00000000" w:rsidR="00000000" w:rsidRPr="00000000">
        <w:rPr>
          <w:rFonts w:ascii="Google Sans Text" w:cs="Google Sans Text" w:eastAsia="Google Sans Text" w:hAnsi="Google Sans Text"/>
          <w:color w:val="1f1f1f"/>
          <w:rtl w:val="0"/>
        </w:rPr>
        <w:t xml:space="preserve"> to extract text and tables into Markdown, and then employ a "Parent Document Retriever" strategy. This involves summarizing large sections (like "Management’s Discussion and Analysis") for the vector index while keeping the raw, detailed chunks available for the LLM to read during generation. This preserves the semantic context of the financial narrative while allowing precise retrieval of specific figures.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Cognitive Retrieval Strategy: Advanced RAG Patterns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"Contextual Query" requirement (e.g., "Why did Apple stock drop?") cannot be satisfied by keyword search alone. It requires understanding the </w:t>
      </w:r>
      <w:r w:rsidDel="00000000" w:rsidR="00000000" w:rsidRPr="00000000">
        <w:rPr>
          <w:rFonts w:ascii="Google Sans Text" w:cs="Google Sans Text" w:eastAsia="Google Sans Text" w:hAnsi="Google Sans Text"/>
          <w:i w:val="1"/>
          <w:iCs w:val="1"/>
          <w:color w:val="1f1f1f"/>
          <w:rtl w:val="0"/>
        </w:rPr>
        <w:t xml:space="preserve">meaning</w:t>
      </w:r>
      <w:r w:rsidDel="00000000" w:rsidR="00000000" w:rsidRPr="00000000">
        <w:rPr>
          <w:rFonts w:ascii="Google Sans Text" w:cs="Google Sans Text" w:eastAsia="Google Sans Text" w:hAnsi="Google Sans Text"/>
          <w:color w:val="1f1f1f"/>
          <w:rtl w:val="0"/>
        </w:rPr>
        <w:t xml:space="preserve"> of the drop, often hidden in news sentiment or subtle disclosure changes. However, basic RAG is often insufficient for finance because queries can be extremely specific (requiring exact keyword matches for ticker symbols) or broad (requiring thematic understanding).</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Hybrid Search: Bridging Semantics and Keywords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Vector search (semantic similarity) excels at finding conceptually related text but struggles with precise identifiers. A query for "Project Titan" might retrieve general documents about "titans of industry" rather than Apple's car project. Conversely, keyword search (BM25) is precise but misses synonyms. The strategy mandates </w:t>
      </w:r>
      <w:r w:rsidDel="00000000" w:rsidR="00000000" w:rsidRPr="00000000">
        <w:rPr>
          <w:rFonts w:ascii="Google Sans Text" w:cs="Google Sans Text" w:eastAsia="Google Sans Text" w:hAnsi="Google Sans Text"/>
          <w:b w:val="1"/>
          <w:bCs w:val="1"/>
          <w:color w:val="1f1f1f"/>
          <w:rtl w:val="0"/>
        </w:rPr>
        <w:t xml:space="preserve">Hybrid Search</w:t>
      </w:r>
      <w:r w:rsidDel="00000000" w:rsidR="00000000" w:rsidRPr="00000000">
        <w:rPr>
          <w:rFonts w:ascii="Google Sans Text" w:cs="Google Sans Text" w:eastAsia="Google Sans Text" w:hAnsi="Google Sans Text"/>
          <w:color w:val="1f1f1f"/>
          <w:rtl w:val="0"/>
        </w:rPr>
        <w:t xml:space="preserve">, which computes both sparse (keyword) and dense (semantic) vectors for a query and fuses the results using Reciprocal Rank Fusion (RRF). This ensures that when a user asks about a specific entity like "NVDA," the system prioritizes documents explicitly containing that ticker, while also pulling in contextually relevant discussions about "graphics cards" or "AI chips".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"Lost in the Middle" and Reranking</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Financial queries often return a large volume of potential evidence. When 50 chunks of text are fed into an LLM, the model tends to focus on the beginning and end of the context window, ignoring crucial details in the middle. To mitigate this, the architecture must include a </w:t>
      </w:r>
      <w:r w:rsidDel="00000000" w:rsidR="00000000" w:rsidRPr="00000000">
        <w:rPr>
          <w:rFonts w:ascii="Google Sans Text" w:cs="Google Sans Text" w:eastAsia="Google Sans Text" w:hAnsi="Google Sans Text"/>
          <w:b w:val="1"/>
          <w:bCs w:val="1"/>
          <w:color w:val="1f1f1f"/>
          <w:rtl w:val="0"/>
        </w:rPr>
        <w:t xml:space="preserve">Cross-Encoder Reranker</w:t>
      </w:r>
      <w:r w:rsidDel="00000000" w:rsidR="00000000" w:rsidRPr="00000000">
        <w:rPr>
          <w:rFonts w:ascii="Google Sans Text" w:cs="Google Sans Text" w:eastAsia="Google Sans Text" w:hAnsi="Google Sans Text"/>
          <w:color w:val="1f1f1f"/>
          <w:rtl w:val="0"/>
        </w:rPr>
        <w:t xml:space="preserve"> (such as BGE-Reranker or Cohere). After the initial retrieval of, say, 50 documents, the reranker aggressively scores them based on their relevance to the specific question and sorts them. Only the top 5-10 highly relevant chunks are passed to the generation model. This significantly reduces hallucinations and improves the precision of the financial explanation.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Query Transformation and Expansion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Users often pose vague queries like "How is the company doing?" which are poor inputs for a retrieval system. The agent must implement a </w:t>
      </w:r>
      <w:r w:rsidDel="00000000" w:rsidR="00000000" w:rsidRPr="00000000">
        <w:rPr>
          <w:rFonts w:ascii="Google Sans Text" w:cs="Google Sans Text" w:eastAsia="Google Sans Text" w:hAnsi="Google Sans Text"/>
          <w:b w:val="1"/>
          <w:bCs w:val="1"/>
          <w:color w:val="1f1f1f"/>
          <w:rtl w:val="0"/>
        </w:rPr>
        <w:t xml:space="preserve">Query Rewriting</w:t>
      </w:r>
      <w:r w:rsidDel="00000000" w:rsidR="00000000" w:rsidRPr="00000000">
        <w:rPr>
          <w:rFonts w:ascii="Google Sans Text" w:cs="Google Sans Text" w:eastAsia="Google Sans Text" w:hAnsi="Google Sans Text"/>
          <w:color w:val="1f1f1f"/>
          <w:rtl w:val="0"/>
        </w:rPr>
        <w:t xml:space="preserve"> node within the LangGraph. This node uses an LLM to "hallucinate" a better, more specific search query based on the conversation history. For example, "How is the company doing?" is rewritten to "What were Apple's reported revenues, net income, and forward guidance in the latest fiscal quarter?". Techniques like </w:t>
      </w:r>
      <w:r w:rsidDel="00000000" w:rsidR="00000000" w:rsidRPr="00000000">
        <w:rPr>
          <w:rFonts w:ascii="Google Sans Text" w:cs="Google Sans Text" w:eastAsia="Google Sans Text" w:hAnsi="Google Sans Text"/>
          <w:b w:val="1"/>
          <w:bCs w:val="1"/>
          <w:color w:val="1f1f1f"/>
          <w:rtl w:val="0"/>
        </w:rPr>
        <w:t xml:space="preserve">Step-Back Prompting</w:t>
      </w:r>
      <w:r w:rsidDel="00000000" w:rsidR="00000000" w:rsidRPr="00000000">
        <w:rPr>
          <w:rFonts w:ascii="Google Sans Text" w:cs="Google Sans Text" w:eastAsia="Google Sans Text" w:hAnsi="Google Sans Text"/>
          <w:color w:val="1f1f1f"/>
          <w:rtl w:val="0"/>
        </w:rPr>
        <w:t xml:space="preserve"> can also be used, where the agent generates a broader, more abstract query to retrieve high-level context before narrowing down to specific details.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Intent Recognition and Semantic Routing</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seamlessly switch between "Trend Analysis" (plotting) and "Contextual Explanation" (text), the system must accurately discern user intent. Simple keyword matching (e.g., if "plot" in query) is brittle.</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Semantic Routing with Vector Spaces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strategy employs </w:t>
      </w:r>
      <w:r w:rsidDel="00000000" w:rsidR="00000000" w:rsidRPr="00000000">
        <w:rPr>
          <w:rFonts w:ascii="Google Sans Text" w:cs="Google Sans Text" w:eastAsia="Google Sans Text" w:hAnsi="Google Sans Text"/>
          <w:b w:val="1"/>
          <w:bCs w:val="1"/>
          <w:color w:val="1f1f1f"/>
          <w:rtl w:val="0"/>
        </w:rPr>
        <w:t xml:space="preserve">Semantic Routing</w:t>
      </w:r>
      <w:r w:rsidDel="00000000" w:rsidR="00000000" w:rsidRPr="00000000">
        <w:rPr>
          <w:rFonts w:ascii="Google Sans Text" w:cs="Google Sans Text" w:eastAsia="Google Sans Text" w:hAnsi="Google Sans Text"/>
          <w:color w:val="1f1f1f"/>
          <w:rtl w:val="0"/>
        </w:rPr>
        <w:t xml:space="preserve">, a technique where the user's query is embedded into a vector space and compared against predefined "anchor" embeddings representing different intents (e.g., visualization_intent, fundamental_analysis_intent, general_chat_intent). If the user's query vector is semantically close to the visualization_intent cluster, the </w:t>
      </w:r>
      <w:r w:rsidDel="00000000" w:rsidR="00000000" w:rsidRPr="00000000">
        <w:rPr>
          <w:rFonts w:ascii="Google Sans Text" w:cs="Google Sans Text" w:eastAsia="Google Sans Text" w:hAnsi="Google Sans Text"/>
          <w:b w:val="1"/>
          <w:bCs w:val="1"/>
          <w:color w:val="1f1f1f"/>
          <w:rtl w:val="0"/>
        </w:rPr>
        <w:t xml:space="preserve">Semantic Router</w:t>
      </w:r>
      <w:r w:rsidDel="00000000" w:rsidR="00000000" w:rsidRPr="00000000">
        <w:rPr>
          <w:rFonts w:ascii="Google Sans Text" w:cs="Google Sans Text" w:eastAsia="Google Sans Text" w:hAnsi="Google Sans Text"/>
          <w:color w:val="1f1f1f"/>
          <w:rtl w:val="0"/>
        </w:rPr>
        <w:t xml:space="preserve"> directs the flow to the Plotting Agent. This approach is faster and more deterministic than asking a general-purpose LLM to classify the intent for every turn.</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Intent Classification Pipelines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more granular control, the system can utilize a dedicated classification step. This involves a lightweight model (or a specialized prompt in the Supervisor agent) that analyzes the input features—ticker symbols, temporal markers ("last year," "Q3"), and action verbs ("compare," "visualize")—to predict the user's goal. This classification determines which sub-graph the request is routed to. For example, "Compare AAPL and MSFT" triggers a ComparativeAnalysis sub-graph that parallelizes data fetching for both entities.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Visualization Strategy: The Code Generation Agent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"Trend Analysis" goal requires the system to produce visual artifacts. The most robust method for an LLM to generate charts is not to generate an image file directly, but to generate the </w:t>
      </w:r>
      <w:r w:rsidDel="00000000" w:rsidR="00000000" w:rsidRPr="00000000">
        <w:rPr>
          <w:rFonts w:ascii="Google Sans Text" w:cs="Google Sans Text" w:eastAsia="Google Sans Text" w:hAnsi="Google Sans Text"/>
          <w:b w:val="1"/>
          <w:bCs w:val="1"/>
          <w:color w:val="1f1f1f"/>
          <w:rtl w:val="0"/>
        </w:rPr>
        <w:t xml:space="preserve">code</w:t>
      </w:r>
      <w:r w:rsidDel="00000000" w:rsidR="00000000" w:rsidRPr="00000000">
        <w:rPr>
          <w:rFonts w:ascii="Google Sans Text" w:cs="Google Sans Text" w:eastAsia="Google Sans Text" w:hAnsi="Google Sans Text"/>
          <w:color w:val="1f1f1f"/>
          <w:rtl w:val="0"/>
        </w:rPr>
        <w:t xml:space="preserve"> that renders the image.</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Python REPL Tool Pattern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architecture includes a specialized worker node equipped with a </w:t>
      </w:r>
      <w:r w:rsidDel="00000000" w:rsidR="00000000" w:rsidRPr="00000000">
        <w:rPr>
          <w:rFonts w:ascii="Google Sans Text" w:cs="Google Sans Text" w:eastAsia="Google Sans Text" w:hAnsi="Google Sans Text"/>
          <w:b w:val="1"/>
          <w:bCs w:val="1"/>
          <w:color w:val="1f1f1f"/>
          <w:rtl w:val="0"/>
        </w:rPr>
        <w:t xml:space="preserve">Python REPL Tool</w:t>
      </w:r>
      <w:r w:rsidDel="00000000" w:rsidR="00000000" w:rsidRPr="00000000">
        <w:rPr>
          <w:rFonts w:ascii="Google Sans Text" w:cs="Google Sans Text" w:eastAsia="Google Sans Text" w:hAnsi="Google Sans Text"/>
          <w:color w:val="1f1f1f"/>
          <w:rtl w:val="0"/>
        </w:rPr>
        <w:t xml:space="preserve">. When the Supervisor delegates a visualization task, this agent generates Python code using libraries like pandas for data manipulation and plotly for rendering.</w:t>
      </w:r>
    </w:p>
    <w:p w:rsidR="00000000" w:rsidDel="00000000" w:rsidP="00000000" w:rsidRDefault="00000000" w:rsidRPr="00000000" w14:paraId="0000004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Contextual Code Generation:</w:t>
      </w:r>
      <w:r w:rsidDel="00000000" w:rsidR="00000000" w:rsidRPr="00000000">
        <w:rPr>
          <w:rFonts w:ascii="Google Sans Text" w:cs="Google Sans Text" w:eastAsia="Google Sans Text" w:hAnsi="Google Sans Text"/>
          <w:color w:val="1f1f1f"/>
          <w:rtl w:val="0"/>
        </w:rPr>
        <w:t xml:space="preserve"> The agent is prompted with the schema of the available data (e.g., "You have a DataFrame df with columns Date and Close").</w:t>
      </w:r>
    </w:p>
    <w:p w:rsidR="00000000" w:rsidDel="00000000" w:rsidP="00000000" w:rsidRDefault="00000000" w:rsidRPr="00000000" w14:paraId="0000004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Execution and Error Handling:</w:t>
      </w:r>
      <w:r w:rsidDel="00000000" w:rsidR="00000000" w:rsidRPr="00000000">
        <w:rPr>
          <w:rFonts w:ascii="Google Sans Text" w:cs="Google Sans Text" w:eastAsia="Google Sans Text" w:hAnsi="Google Sans Text"/>
          <w:color w:val="1f1f1f"/>
          <w:rtl w:val="0"/>
        </w:rPr>
        <w:t xml:space="preserve"> The REPL executes the generated code. If the code fails (e.g., a syntax error), the standard error output is fed back to the agent, which then iteratively corrects its own code—a process enabled by the cyclic nature of LangGraph.</w:t>
      </w:r>
    </w:p>
    <w:p w:rsidR="00000000" w:rsidDel="00000000" w:rsidP="00000000" w:rsidRDefault="00000000" w:rsidRPr="00000000" w14:paraId="0000004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Output Handling:</w:t>
      </w:r>
      <w:r w:rsidDel="00000000" w:rsidR="00000000" w:rsidRPr="00000000">
        <w:rPr>
          <w:rFonts w:ascii="Google Sans Text" w:cs="Google Sans Text" w:eastAsia="Google Sans Text" w:hAnsi="Google Sans Text"/>
          <w:color w:val="1f1f1f"/>
          <w:rtl w:val="0"/>
        </w:rPr>
        <w:t xml:space="preserve"> The tool returns a JSON representation of the Plotly figure, which is then passed to the frontend for rendering. This separation of logic (Python) and presentation (JSON) ensures the charts are interactive and responsive.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Implementation Roadmap and Curriculum</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actualize this strategy, one must progress through a structured learning path that layers financial domain knowledge atop advanced AI engineering skills. The following roadmap delineates the specific topics and resources required.</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1: Foundation – Orchestration and Agentic Theory</w:t>
      </w:r>
    </w:p>
    <w:p w:rsidR="00000000" w:rsidDel="00000000" w:rsidP="00000000" w:rsidRDefault="00000000" w:rsidRPr="00000000" w14:paraId="0000005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Master the construction of cyclic graphs and state management.</w:t>
      </w:r>
    </w:p>
    <w:p w:rsidR="00000000" w:rsidDel="00000000" w:rsidP="00000000" w:rsidRDefault="00000000" w:rsidRPr="00000000" w14:paraId="0000005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Topic:</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LangGraph &amp; State Machines.</w:t>
      </w:r>
      <w:r w:rsidDel="00000000" w:rsidR="00000000" w:rsidRPr="00000000">
        <w:rPr>
          <w:rFonts w:ascii="Google Sans Text" w:cs="Google Sans Text" w:eastAsia="Google Sans Text" w:hAnsi="Google Sans Text"/>
          <w:color w:val="1f1f1f"/>
          <w:rtl w:val="0"/>
        </w:rPr>
        <w:t xml:space="preserve"> Understand nodes, edges, conditional routing, and the global state schema.</w:t>
      </w:r>
    </w:p>
    <w:p w:rsidR="00000000" w:rsidDel="00000000" w:rsidP="00000000" w:rsidRDefault="00000000" w:rsidRPr="00000000" w14:paraId="0000005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Resource: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DeepLearning.AI: "AI Agents in LangGraph"</w:t>
      </w:r>
      <w:r w:rsidDel="00000000" w:rsidR="00000000" w:rsidRPr="00000000">
        <w:rPr>
          <w:rFonts w:ascii="Google Sans Text" w:cs="Google Sans Text" w:eastAsia="Google Sans Text" w:hAnsi="Google Sans Text"/>
          <w:color w:val="1f1f1f"/>
          <w:rtl w:val="0"/>
        </w:rPr>
        <w:t xml:space="preserve">. This course is critical for understanding the "Reflection" pattern, where agents critique and improve their own work.</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5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Resource: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LangChain Academy</w:t>
      </w:r>
      <w:r w:rsidDel="00000000" w:rsidR="00000000" w:rsidRPr="00000000">
        <w:rPr>
          <w:rFonts w:ascii="Google Sans Text" w:cs="Google Sans Text" w:eastAsia="Google Sans Text" w:hAnsi="Google Sans Text"/>
          <w:color w:val="1f1f1f"/>
          <w:rtl w:val="0"/>
        </w:rPr>
        <w:t xml:space="preserve">. Focus on "Multi-Agent Collaboration" tutorials to learn how to build the Supervisor-Worker architecture.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2: The Data Layer – Financial Engineering &amp; APIs</w:t>
      </w:r>
    </w:p>
    <w:p w:rsidR="00000000" w:rsidDel="00000000" w:rsidP="00000000" w:rsidRDefault="00000000" w:rsidRPr="00000000" w14:paraId="0000005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Build robust pipelines for market and regulatory data.</w:t>
      </w:r>
    </w:p>
    <w:p w:rsidR="00000000" w:rsidDel="00000000" w:rsidP="00000000" w:rsidRDefault="00000000" w:rsidRPr="00000000" w14:paraId="0000005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Topic:</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Financial Data APIs &amp; Python.</w:t>
      </w:r>
      <w:r w:rsidDel="00000000" w:rsidR="00000000" w:rsidRPr="00000000">
        <w:rPr>
          <w:rFonts w:ascii="Google Sans Text" w:cs="Google Sans Text" w:eastAsia="Google Sans Text" w:hAnsi="Google Sans Text"/>
          <w:color w:val="1f1f1f"/>
          <w:rtl w:val="0"/>
        </w:rPr>
        <w:t xml:space="preserve"> Learn to manipulate time-series data with Pandas and interface with Alpha Vantage/FMP.</w:t>
      </w:r>
    </w:p>
    <w:p w:rsidR="00000000" w:rsidDel="00000000" w:rsidP="00000000" w:rsidRDefault="00000000" w:rsidRPr="00000000" w14:paraId="0000005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Resource: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Coursera: "Generative AI for Finance"</w:t>
      </w:r>
      <w:r w:rsidDel="00000000" w:rsidR="00000000" w:rsidRPr="00000000">
        <w:rPr>
          <w:rFonts w:ascii="Google Sans Text" w:cs="Google Sans Text" w:eastAsia="Google Sans Text" w:hAnsi="Google Sans Text"/>
          <w:color w:val="1f1f1f"/>
          <w:rtl w:val="0"/>
        </w:rPr>
        <w:t xml:space="preserve">. This specialization contextualizes AI within financial workflows, covering risk assessment and reporting standards.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5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Resource: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Python for Finance (O'Reilly/Udemy)</w:t>
      </w:r>
      <w:r w:rsidDel="00000000" w:rsidR="00000000" w:rsidRPr="00000000">
        <w:rPr>
          <w:rFonts w:ascii="Google Sans Text" w:cs="Google Sans Text" w:eastAsia="Google Sans Text" w:hAnsi="Google Sans Text"/>
          <w:color w:val="1f1f1f"/>
          <w:rtl w:val="0"/>
        </w:rPr>
        <w:t xml:space="preserve">. Essential for mastering libraries like yfinance and ta (Technical Analysis). You must understand what a "Moving Average" is before you can teach an agent to plot it.</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3: The Cognitive Layer – Advanced RAG &amp; Parsing</w:t>
      </w:r>
    </w:p>
    <w:p w:rsidR="00000000" w:rsidDel="00000000" w:rsidP="00000000" w:rsidRDefault="00000000" w:rsidRPr="00000000" w14:paraId="0000005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Implement high-precision retrieval for complex documents.</w:t>
      </w:r>
    </w:p>
    <w:p w:rsidR="00000000" w:rsidDel="00000000" w:rsidP="00000000" w:rsidRDefault="00000000" w:rsidRPr="00000000" w14:paraId="0000005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Topic:</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Advanced RAG Techniques.</w:t>
      </w:r>
      <w:r w:rsidDel="00000000" w:rsidR="00000000" w:rsidRPr="00000000">
        <w:rPr>
          <w:rFonts w:ascii="Google Sans Text" w:cs="Google Sans Text" w:eastAsia="Google Sans Text" w:hAnsi="Google Sans Text"/>
          <w:color w:val="1f1f1f"/>
          <w:rtl w:val="0"/>
        </w:rPr>
        <w:t xml:space="preserve"> Hybrid search, reranking, and query expansion.</w:t>
      </w:r>
    </w:p>
    <w:p w:rsidR="00000000" w:rsidDel="00000000" w:rsidP="00000000" w:rsidRDefault="00000000" w:rsidRPr="00000000" w14:paraId="0000005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Resource: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DeepLearning.AI: "Building and Evaluating Advanced RAG Applications"</w:t>
      </w:r>
      <w:r w:rsidDel="00000000" w:rsidR="00000000" w:rsidRPr="00000000">
        <w:rPr>
          <w:rFonts w:ascii="Google Sans Text" w:cs="Google Sans Text" w:eastAsia="Google Sans Text" w:hAnsi="Google Sans Text"/>
          <w:color w:val="1f1f1f"/>
          <w:rtl w:val="0"/>
        </w:rPr>
        <w:t xml:space="preserve">. This covers the "RAG Triad" evaluation metrics and advanced retrieval strategies like sentence windowing.</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5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Topic:</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Document Parsing.</w:t>
      </w:r>
      <w:r w:rsidDel="00000000" w:rsidR="00000000" w:rsidRPr="00000000">
        <w:rPr>
          <w:rFonts w:ascii="Google Sans Text" w:cs="Google Sans Text" w:eastAsia="Google Sans Text" w:hAnsi="Google Sans Text"/>
          <w:color w:val="1f1f1f"/>
          <w:rtl w:val="0"/>
        </w:rPr>
        <w:t xml:space="preserve"> Handling complex PDFs.</w:t>
      </w:r>
    </w:p>
    <w:p w:rsidR="00000000" w:rsidDel="00000000" w:rsidP="00000000" w:rsidRDefault="00000000" w:rsidRPr="00000000" w14:paraId="00000060">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Resource: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LlamaIndex Documentation (LlamaParse)</w:t>
      </w:r>
      <w:r w:rsidDel="00000000" w:rsidR="00000000" w:rsidRPr="00000000">
        <w:rPr>
          <w:rFonts w:ascii="Google Sans Text" w:cs="Google Sans Text" w:eastAsia="Google Sans Text" w:hAnsi="Google Sans Text"/>
          <w:color w:val="1f1f1f"/>
          <w:rtl w:val="0"/>
        </w:rPr>
        <w:t xml:space="preserve">. Learn to set up parsing pipelines that respect table structures in 10-K filings.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4: Integration – Frontend &amp; Visualization</w:t>
      </w:r>
    </w:p>
    <w:p w:rsidR="00000000" w:rsidDel="00000000" w:rsidP="00000000" w:rsidRDefault="00000000" w:rsidRPr="00000000" w14:paraId="0000006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Create the interactive user interface.</w:t>
      </w:r>
    </w:p>
    <w:p w:rsidR="00000000" w:rsidDel="00000000" w:rsidP="00000000" w:rsidRDefault="00000000" w:rsidRPr="00000000" w14:paraId="0000006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Topic:</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Streamlit &amp; Plotly Integration.</w:t>
      </w:r>
      <w:r w:rsidDel="00000000" w:rsidR="00000000" w:rsidRPr="00000000">
        <w:rPr>
          <w:rFonts w:ascii="Google Sans Text" w:cs="Google Sans Text" w:eastAsia="Google Sans Text" w:hAnsi="Google Sans Text"/>
          <w:color w:val="1f1f1f"/>
          <w:rtl w:val="0"/>
        </w:rPr>
        <w:t xml:space="preserve"> Rendering interactive charts from agent outputs.</w:t>
      </w:r>
    </w:p>
    <w:p w:rsidR="00000000" w:rsidDel="00000000" w:rsidP="00000000" w:rsidRDefault="00000000" w:rsidRPr="00000000" w14:paraId="0000006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Resource: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"Build a Plotly AI Agent" (YouTube - Charming Data)</w:t>
      </w:r>
      <w:r w:rsidDel="00000000" w:rsidR="00000000" w:rsidRPr="00000000">
        <w:rPr>
          <w:rFonts w:ascii="Google Sans Text" w:cs="Google Sans Text" w:eastAsia="Google Sans Text" w:hAnsi="Google Sans Text"/>
          <w:color w:val="1f1f1f"/>
          <w:rtl w:val="0"/>
        </w:rPr>
        <w:t xml:space="preserve">. A practical tutorial on connecting LangChain agents to Streamlit dashboards.</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6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Resource: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Streamlit Documentation</w:t>
      </w:r>
      <w:r w:rsidDel="00000000" w:rsidR="00000000" w:rsidRPr="00000000">
        <w:rPr>
          <w:rFonts w:ascii="Google Sans Text" w:cs="Google Sans Text" w:eastAsia="Google Sans Text" w:hAnsi="Google Sans Text"/>
          <w:color w:val="1f1f1f"/>
          <w:rtl w:val="0"/>
        </w:rPr>
        <w:t xml:space="preserve">. specifically sections on st.chat_message and st.plotly_chart for handling asynchronous agent streams.</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5: The Semantic Layer – Intent &amp; Routing</w:t>
      </w:r>
    </w:p>
    <w:p w:rsidR="00000000" w:rsidDel="00000000" w:rsidP="00000000" w:rsidRDefault="00000000" w:rsidRPr="00000000" w14:paraId="0000006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Optimize user experience through intelligent routing.</w:t>
      </w:r>
    </w:p>
    <w:p w:rsidR="00000000" w:rsidDel="00000000" w:rsidP="00000000" w:rsidRDefault="00000000" w:rsidRPr="00000000" w14:paraId="0000006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Topic:</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Semantic Routing &amp; Embeddings.</w:t>
      </w:r>
    </w:p>
    <w:p w:rsidR="00000000" w:rsidDel="00000000" w:rsidP="00000000" w:rsidRDefault="00000000" w:rsidRPr="00000000" w14:paraId="00000069">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Resource: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DeepLearning.AI: "Advanced Retrieval for AI with Chroma"</w:t>
      </w:r>
      <w:r w:rsidDel="00000000" w:rsidR="00000000" w:rsidRPr="00000000">
        <w:rPr>
          <w:rFonts w:ascii="Google Sans Text" w:cs="Google Sans Text" w:eastAsia="Google Sans Text" w:hAnsi="Google Sans Text"/>
          <w:color w:val="1f1f1f"/>
          <w:rtl w:val="0"/>
        </w:rPr>
        <w:t xml:space="preserve">. Focus on embedding spaces and query expansion to build the semantic router.</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Conclusion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construction of an Analytical Financial Chatbot is a sophisticated engineering challenge that sits at the intersection of quantitative finance and agentic AI. The strategy outlined in this report rejects the simplistic notion of a "chatbot" in favor of a </w:t>
      </w:r>
      <w:r w:rsidDel="00000000" w:rsidR="00000000" w:rsidRPr="00000000">
        <w:rPr>
          <w:rFonts w:ascii="Google Sans Text" w:cs="Google Sans Text" w:eastAsia="Google Sans Text" w:hAnsi="Google Sans Text"/>
          <w:b w:val="1"/>
          <w:bCs w:val="1"/>
          <w:color w:val="1f1f1f"/>
          <w:rtl w:val="0"/>
        </w:rPr>
        <w:t xml:space="preserve">Multi-Agent Network Architecture</w:t>
      </w:r>
      <w:r w:rsidDel="00000000" w:rsidR="00000000" w:rsidRPr="00000000">
        <w:rPr>
          <w:rFonts w:ascii="Google Sans Text" w:cs="Google Sans Text" w:eastAsia="Google Sans Text" w:hAnsi="Google Sans Text"/>
          <w:color w:val="1f1f1f"/>
          <w:rtl w:val="0"/>
        </w:rPr>
        <w:t xml:space="preserve">. By leveraging </w:t>
      </w: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 for robust orchestration, </w:t>
      </w:r>
      <w:r w:rsidDel="00000000" w:rsidR="00000000" w:rsidRPr="00000000">
        <w:rPr>
          <w:rFonts w:ascii="Google Sans Text" w:cs="Google Sans Text" w:eastAsia="Google Sans Text" w:hAnsi="Google Sans Text"/>
          <w:b w:val="1"/>
          <w:bCs w:val="1"/>
          <w:color w:val="1f1f1f"/>
          <w:rtl w:val="0"/>
        </w:rPr>
        <w:t xml:space="preserve">Hybrid RAG</w:t>
      </w:r>
      <w:r w:rsidDel="00000000" w:rsidR="00000000" w:rsidRPr="00000000">
        <w:rPr>
          <w:rFonts w:ascii="Google Sans Text" w:cs="Google Sans Text" w:eastAsia="Google Sans Text" w:hAnsi="Google Sans Text"/>
          <w:color w:val="1f1f1f"/>
          <w:rtl w:val="0"/>
        </w:rPr>
        <w:t xml:space="preserve"> for precise retrieval, and </w:t>
      </w:r>
      <w:r w:rsidDel="00000000" w:rsidR="00000000" w:rsidRPr="00000000">
        <w:rPr>
          <w:rFonts w:ascii="Google Sans Text" w:cs="Google Sans Text" w:eastAsia="Google Sans Text" w:hAnsi="Google Sans Text"/>
          <w:b w:val="1"/>
          <w:bCs w:val="1"/>
          <w:color w:val="1f1f1f"/>
          <w:rtl w:val="0"/>
        </w:rPr>
        <w:t xml:space="preserve">Python REPL</w:t>
      </w:r>
      <w:r w:rsidDel="00000000" w:rsidR="00000000" w:rsidRPr="00000000">
        <w:rPr>
          <w:rFonts w:ascii="Google Sans Text" w:cs="Google Sans Text" w:eastAsia="Google Sans Text" w:hAnsi="Google Sans Text"/>
          <w:color w:val="1f1f1f"/>
          <w:rtl w:val="0"/>
        </w:rPr>
        <w:t xml:space="preserve"> agents for visualization, the system achieves the reliability and depth required for professional financial analysis. The path to success requires a rigorous commitment to mastering these specific technologies, moving beyond basic prompt engineering to the design of cognitive workflows that can reason, verify, and visualize the complex realities of the financial markets.</w:t>
      </w:r>
    </w:p>
    <w:p w:rsidR="00000000" w:rsidDel="00000000" w:rsidP="00000000" w:rsidRDefault="00000000" w:rsidRPr="00000000" w14:paraId="0000006C">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Detailed Technical Analysis: Building the Financial Agent</w:t>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Architectural Deep Dive: The LangGraph State Machine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limitations of linear chains (Sequence A -&gt; Sequence B) are fatal in financial analysis. A linear chain assumes that the first search result is always correct. In reality, a search for "Apple revenue" might return data for the fruit, or old data. An agent must be able to "look" at the result, decide it is irrelevant, and "loop" back to try a new search query. This is where </w:t>
      </w: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 becomes the non-negotiable foundation of our strategy.</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State Schema</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LangGraph, the "State" is a shared data structure (a Python dictionary or Pydantic model) that all agents can read and write to. For our financial agent, the State must be carefully designed to hold heterogeneous data.</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State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messages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Stores the entire conversation history (User query, AI responses, Tool outputs). Essential for 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current_ticker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active stock symbol being analyzed (e.g., "AAPL"). Prevents the agent from losing focus.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financial_context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chunks of text retrieved from the Vector DB (10-Ks, news).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market_data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pd.DataFrame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structured time-series data fetched from APIs.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visualizations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List[PlotlyFigure]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JSON objects representing the charts generated by the coding agent.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next_step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control flag determined by the Router to decide which node executes next.</w:t>
            </w:r>
          </w:p>
        </w:tc>
      </w:tr>
    </w:tbl>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Node Specialization and Tools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strategy involves decomposing the monolith. Instead of one "Smart Agent," we build specialized "Nodes."</w:t>
      </w:r>
    </w:p>
    <w:p w:rsidR="00000000" w:rsidDel="00000000" w:rsidP="00000000" w:rsidRDefault="00000000" w:rsidRPr="00000000" w14:paraId="0000008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Market Data Node:</w:t>
      </w:r>
      <w:r w:rsidDel="00000000" w:rsidR="00000000" w:rsidRPr="00000000">
        <w:rPr>
          <w:rFonts w:ascii="Google Sans Text" w:cs="Google Sans Text" w:eastAsia="Google Sans Text" w:hAnsi="Google Sans Text"/>
          <w:color w:val="1f1f1f"/>
          <w:rtl w:val="0"/>
        </w:rPr>
        <w:t xml:space="preserve"> This node has access to the get_stock_price and get_technical_indicators tools. It does not perform prose writing; it strictly fetches numbers. It is robustly engineered to handle API rate limits (e.g., catching 429 errors from Alpha Vantage and retrying with exponential backoff).</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SEC Analyst Node:</w:t>
      </w:r>
      <w:r w:rsidDel="00000000" w:rsidR="00000000" w:rsidRPr="00000000">
        <w:rPr>
          <w:rFonts w:ascii="Google Sans Text" w:cs="Google Sans Text" w:eastAsia="Google Sans Text" w:hAnsi="Google Sans Text"/>
          <w:color w:val="1f1f1f"/>
          <w:rtl w:val="0"/>
        </w:rPr>
        <w:t xml:space="preserve"> This node utilizes the retrieve_10k tool. It is prompted specifically to understand financial taxonomy (e.g., distinguishing between "GAAP" and "Non-GAAP" earnings). It utilizes the </w:t>
      </w:r>
      <w:r w:rsidDel="00000000" w:rsidR="00000000" w:rsidRPr="00000000">
        <w:rPr>
          <w:rFonts w:ascii="Google Sans Text" w:cs="Google Sans Text" w:eastAsia="Google Sans Text" w:hAnsi="Google Sans Text"/>
          <w:b w:val="1"/>
          <w:bCs w:val="1"/>
          <w:color w:val="1f1f1f"/>
          <w:rtl w:val="0"/>
        </w:rPr>
        <w:t xml:space="preserve">Self-Query</w:t>
      </w:r>
      <w:r w:rsidDel="00000000" w:rsidR="00000000" w:rsidRPr="00000000">
        <w:rPr>
          <w:rFonts w:ascii="Google Sans Text" w:cs="Google Sans Text" w:eastAsia="Google Sans Text" w:hAnsi="Google Sans Text"/>
          <w:color w:val="1f1f1f"/>
          <w:rtl w:val="0"/>
        </w:rPr>
        <w:t xml:space="preserve"> pattern, where the LLM first translates "last year's risk factors" into a structured filter {"year": "2023", "section": "Risk Factors"} before querying the vector store.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8A">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Charting Node:</w:t>
      </w:r>
      <w:r w:rsidDel="00000000" w:rsidR="00000000" w:rsidRPr="00000000">
        <w:rPr>
          <w:rFonts w:ascii="Google Sans Text" w:cs="Google Sans Text" w:eastAsia="Google Sans Text" w:hAnsi="Google Sans Text"/>
          <w:color w:val="1f1f1f"/>
          <w:rtl w:val="0"/>
        </w:rPr>
        <w:t xml:space="preserve"> This node is a "Code Interpreter." It receives the market_data from the state and is prompted to write Python code. A critical strategic element here is </w:t>
      </w:r>
      <w:r w:rsidDel="00000000" w:rsidR="00000000" w:rsidRPr="00000000">
        <w:rPr>
          <w:rFonts w:ascii="Google Sans Text" w:cs="Google Sans Text" w:eastAsia="Google Sans Text" w:hAnsi="Google Sans Text"/>
          <w:b w:val="1"/>
          <w:bCs w:val="1"/>
          <w:color w:val="1f1f1f"/>
          <w:rtl w:val="0"/>
        </w:rPr>
        <w:t xml:space="preserve">Sandboxing</w:t>
      </w:r>
      <w:r w:rsidDel="00000000" w:rsidR="00000000" w:rsidRPr="00000000">
        <w:rPr>
          <w:rFonts w:ascii="Google Sans Text" w:cs="Google Sans Text" w:eastAsia="Google Sans Text" w:hAnsi="Google Sans Text"/>
          <w:color w:val="1f1f1f"/>
          <w:rtl w:val="0"/>
        </w:rPr>
        <w:t xml:space="preserve">. The code execution should ideally happen in a controlled environment (like E2B or a local Docker container) to prevent the agent from executing malicious or destructive code, although for a local prototype, langchain_experimental.utilities.PythonREPL is sufficient.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Edge Logic and Conditional Routing</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Edges define the flow. We employ </w:t>
      </w:r>
      <w:r w:rsidDel="00000000" w:rsidR="00000000" w:rsidRPr="00000000">
        <w:rPr>
          <w:rFonts w:ascii="Google Sans Text" w:cs="Google Sans Text" w:eastAsia="Google Sans Text" w:hAnsi="Google Sans Text"/>
          <w:b w:val="1"/>
          <w:bCs w:val="1"/>
          <w:color w:val="1f1f1f"/>
          <w:rtl w:val="0"/>
        </w:rPr>
        <w:t xml:space="preserve">Conditional Edges</w:t>
      </w:r>
      <w:r w:rsidDel="00000000" w:rsidR="00000000" w:rsidRPr="00000000">
        <w:rPr>
          <w:rFonts w:ascii="Google Sans Text" w:cs="Google Sans Text" w:eastAsia="Google Sans Text" w:hAnsi="Google Sans Text"/>
          <w:color w:val="1f1f1f"/>
          <w:rtl w:val="0"/>
        </w:rPr>
        <w:t xml:space="preserve"> based on the output of the nodes.</w:t>
      </w:r>
    </w:p>
    <w:p w:rsidR="00000000" w:rsidDel="00000000" w:rsidP="00000000" w:rsidRDefault="00000000" w:rsidRPr="00000000" w14:paraId="0000008D">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Example Flow:</w:t>
      </w:r>
      <w:r w:rsidDel="00000000" w:rsidR="00000000" w:rsidRPr="00000000">
        <w:rPr>
          <w:rFonts w:ascii="Google Sans Text" w:cs="Google Sans Text" w:eastAsia="Google Sans Text" w:hAnsi="Google Sans Text"/>
          <w:color w:val="1f1f1f"/>
          <w:rtl w:val="0"/>
        </w:rPr>
        <w:t xml:space="preserve"> The Market Data Node executes. The output is checked.</w:t>
      </w:r>
    </w:p>
    <w:p w:rsidR="00000000" w:rsidDel="00000000" w:rsidP="00000000" w:rsidRDefault="00000000" w:rsidRPr="00000000" w14:paraId="0000008E">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Condition A:</w:t>
      </w:r>
      <w:r w:rsidDel="00000000" w:rsidR="00000000" w:rsidRPr="00000000">
        <w:rPr>
          <w:rFonts w:ascii="Google Sans Text" w:cs="Google Sans Text" w:eastAsia="Google Sans Text" w:hAnsi="Google Sans Text"/>
          <w:color w:val="1f1f1f"/>
          <w:rtl w:val="0"/>
        </w:rPr>
        <w:t xml:space="preserve"> Data is empty or invalid -&gt; Route to Query Reformulator Node (Self-Correction).</w:t>
      </w:r>
    </w:p>
    <w:p w:rsidR="00000000" w:rsidDel="00000000" w:rsidP="00000000" w:rsidRDefault="00000000" w:rsidRPr="00000000" w14:paraId="0000008F">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Condition B: Data is valid -&gt; Route to Analysis/Plotting Node (Proceed).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"Check-then-Act" loop is the essence of reliability.4</w:t>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Advanced RAG: The Engine of Contextual Understanding</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answer "Why did Apple stock drop?", the agent needs to read news and reports. Standard RAG (cosine similarity) fails here because "Apple" appears in too many contexts.</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Need for Hybrid Search</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Financial queries are often "Hybrid" in nature: they contain a semantic concept ("drop," "risk," "lawsuit") and a rigid identifier ("AAPL," "10-Q").</w:t>
      </w:r>
    </w:p>
    <w:p w:rsidR="00000000" w:rsidDel="00000000" w:rsidP="00000000" w:rsidRDefault="00000000" w:rsidRPr="00000000" w14:paraId="00000094">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Dense Vectors (Semantic):</w:t>
      </w:r>
      <w:r w:rsidDel="00000000" w:rsidR="00000000" w:rsidRPr="00000000">
        <w:rPr>
          <w:rFonts w:ascii="Google Sans Text" w:cs="Google Sans Text" w:eastAsia="Google Sans Text" w:hAnsi="Google Sans Text"/>
          <w:color w:val="1f1f1f"/>
          <w:rtl w:val="0"/>
        </w:rPr>
        <w:t xml:space="preserve"> Good at matching "lawsuit" with "litigation" or "legal proceedings."</w:t>
      </w:r>
    </w:p>
    <w:p w:rsidR="00000000" w:rsidDel="00000000" w:rsidP="00000000" w:rsidRDefault="00000000" w:rsidRPr="00000000" w14:paraId="0000009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Sparse Vectors (Keyword/BM25):</w:t>
      </w:r>
      <w:r w:rsidDel="00000000" w:rsidR="00000000" w:rsidRPr="00000000">
        <w:rPr>
          <w:rFonts w:ascii="Google Sans Text" w:cs="Google Sans Text" w:eastAsia="Google Sans Text" w:hAnsi="Google Sans Text"/>
          <w:color w:val="1f1f1f"/>
          <w:rtl w:val="0"/>
        </w:rPr>
        <w:t xml:space="preserve"> Essential for ensuring the document actually contains "AAPL" and not just generic tech company text.</w:t>
      </w:r>
    </w:p>
    <w:p w:rsidR="00000000" w:rsidDel="00000000" w:rsidP="00000000" w:rsidRDefault="00000000" w:rsidRPr="00000000" w14:paraId="00000096">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Use a Vector Database like </w:t>
      </w:r>
      <w:r w:rsidDel="00000000" w:rsidR="00000000" w:rsidRPr="00000000">
        <w:rPr>
          <w:rFonts w:ascii="Google Sans Text" w:cs="Google Sans Text" w:eastAsia="Google Sans Text" w:hAnsi="Google Sans Text"/>
          <w:b w:val="1"/>
          <w:bCs w:val="1"/>
          <w:color w:val="1f1f1f"/>
          <w:rtl w:val="0"/>
        </w:rPr>
        <w:t xml:space="preserve">Weaviate</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Pinecone</w:t>
      </w:r>
      <w:r w:rsidDel="00000000" w:rsidR="00000000" w:rsidRPr="00000000">
        <w:rPr>
          <w:rFonts w:ascii="Google Sans Text" w:cs="Google Sans Text" w:eastAsia="Google Sans Text" w:hAnsi="Google Sans Text"/>
          <w:color w:val="1f1f1f"/>
          <w:rtl w:val="0"/>
        </w:rPr>
        <w:t xml:space="preserve"> that supports native Hybrid Search. The alpha parameter allows tuning the balance; for financial entities, we bias slightly towards keyword matching to ensure entity precision.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Reranking: The Precision Filter</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Retrieving the top 100 documents for "Apple risks" might yield 90 irrelevant marketing blurbs and 10 critical risk factor disclosures. Feeding all 100 to the LLM dilutes the signal.</w:t>
      </w:r>
    </w:p>
    <w:p w:rsidR="00000000" w:rsidDel="00000000" w:rsidP="00000000" w:rsidRDefault="00000000" w:rsidRPr="00000000" w14:paraId="00000099">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Implement a </w:t>
      </w:r>
      <w:r w:rsidDel="00000000" w:rsidR="00000000" w:rsidRPr="00000000">
        <w:rPr>
          <w:rFonts w:ascii="Google Sans Text" w:cs="Google Sans Text" w:eastAsia="Google Sans Text" w:hAnsi="Google Sans Text"/>
          <w:b w:val="1"/>
          <w:bCs w:val="1"/>
          <w:color w:val="1f1f1f"/>
          <w:rtl w:val="0"/>
        </w:rPr>
        <w:t xml:space="preserve">Two-Stage Retrieval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A">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Stage 1:</w:t>
      </w:r>
      <w:r w:rsidDel="00000000" w:rsidR="00000000" w:rsidRPr="00000000">
        <w:rPr>
          <w:rFonts w:ascii="Google Sans Text" w:cs="Google Sans Text" w:eastAsia="Google Sans Text" w:hAnsi="Google Sans Text"/>
          <w:color w:val="1f1f1f"/>
          <w:rtl w:val="0"/>
        </w:rPr>
        <w:t xml:space="preserve"> Retrieve 100 candidates using Hybrid Search (fast).</w:t>
      </w:r>
    </w:p>
    <w:p w:rsidR="00000000" w:rsidDel="00000000" w:rsidP="00000000" w:rsidRDefault="00000000" w:rsidRPr="00000000" w14:paraId="0000009B">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Stage 2:</w:t>
      </w:r>
      <w:r w:rsidDel="00000000" w:rsidR="00000000" w:rsidRPr="00000000">
        <w:rPr>
          <w:rFonts w:ascii="Google Sans Text" w:cs="Google Sans Text" w:eastAsia="Google Sans Text" w:hAnsi="Google Sans Text"/>
          <w:color w:val="1f1f1f"/>
          <w:rtl w:val="0"/>
        </w:rPr>
        <w:t xml:space="preserve"> Pass these 100 to a Cross-Encoder model (like BAAI/bge-reranker-v2-m3). This model reads the query and the document pairs and outputs a relevance score.</w:t>
      </w:r>
    </w:p>
    <w:p w:rsidR="00000000" w:rsidDel="00000000" w:rsidP="00000000" w:rsidRDefault="00000000" w:rsidRPr="00000000" w14:paraId="0000009C">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Selection:</w:t>
      </w:r>
      <w:r w:rsidDel="00000000" w:rsidR="00000000" w:rsidRPr="00000000">
        <w:rPr>
          <w:rFonts w:ascii="Google Sans Text" w:cs="Google Sans Text" w:eastAsia="Google Sans Text" w:hAnsi="Google Sans Text"/>
          <w:color w:val="1f1f1f"/>
          <w:rtl w:val="0"/>
        </w:rPr>
        <w:t xml:space="preserve"> Keep only the top 5 highest-scored chunks. This ensures the LLM's context window is filled with high-density information, crucial for accurate financial explanation.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Query Expansion via "HyDE"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Users ask short questions: "Apple risks." A retrieval system prefers full sentences.</w:t>
      </w:r>
    </w:p>
    <w:p w:rsidR="00000000" w:rsidDel="00000000" w:rsidP="00000000" w:rsidRDefault="00000000" w:rsidRPr="00000000" w14:paraId="0000009F">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Implement </w:t>
      </w:r>
      <w:r w:rsidDel="00000000" w:rsidR="00000000" w:rsidRPr="00000000">
        <w:rPr>
          <w:rFonts w:ascii="Google Sans Text" w:cs="Google Sans Text" w:eastAsia="Google Sans Text" w:hAnsi="Google Sans Text"/>
          <w:b w:val="1"/>
          <w:bCs w:val="1"/>
          <w:color w:val="1f1f1f"/>
          <w:rtl w:val="0"/>
        </w:rPr>
        <w:t xml:space="preserve">Hypothetical Document Embeddings (HyDE)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0">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The agent asks an LLM: "Write a hypothetical paragraph from an Apple 10-K describing potential risks."</w:t>
      </w:r>
    </w:p>
    <w:p w:rsidR="00000000" w:rsidDel="00000000" w:rsidP="00000000" w:rsidRDefault="00000000" w:rsidRPr="00000000" w14:paraId="000000A1">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The LLM hallucinates a paragraph full of relevant financial jargon (supply chain, forex, regulatory).</w:t>
      </w:r>
    </w:p>
    <w:p w:rsidR="00000000" w:rsidDel="00000000" w:rsidP="00000000" w:rsidRDefault="00000000" w:rsidRPr="00000000" w14:paraId="000000A2">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This </w:t>
      </w:r>
      <w:r w:rsidDel="00000000" w:rsidR="00000000" w:rsidRPr="00000000">
        <w:rPr>
          <w:rFonts w:ascii="Google Sans Text" w:cs="Google Sans Text" w:eastAsia="Google Sans Text" w:hAnsi="Google Sans Text"/>
          <w:i w:val="1"/>
          <w:iCs w:val="1"/>
          <w:color w:val="1f1f1f"/>
          <w:rtl w:val="0"/>
        </w:rPr>
        <w:t xml:space="preserve">hallucinated</w:t>
      </w:r>
      <w:r w:rsidDel="00000000" w:rsidR="00000000" w:rsidRPr="00000000">
        <w:rPr>
          <w:rFonts w:ascii="Google Sans Text" w:cs="Google Sans Text" w:eastAsia="Google Sans Text" w:hAnsi="Google Sans Text"/>
          <w:color w:val="1f1f1f"/>
          <w:rtl w:val="0"/>
        </w:rPr>
        <w:t xml:space="preserve"> paragraph is embedded and used to search the real database. This often yields far better results than searching for the raw keywords "Apple risks" because the vector space alignment is stronger.</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Financial Data Engineering: Taming the Firehose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"News Tool" and "Trend Analysis" requirements dictate a rigorous approach to data sourcing.</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Financial News &amp; Sentiment</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Scraping generic news sites is inefficient and often blocked.</w:t>
      </w:r>
    </w:p>
    <w:p w:rsidR="00000000" w:rsidDel="00000000" w:rsidP="00000000" w:rsidRDefault="00000000" w:rsidRPr="00000000" w14:paraId="000000A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API Strategy:</w:t>
      </w:r>
      <w:r w:rsidDel="00000000" w:rsidR="00000000" w:rsidRPr="00000000">
        <w:rPr>
          <w:rFonts w:ascii="Google Sans Text" w:cs="Google Sans Text" w:eastAsia="Google Sans Text" w:hAnsi="Google Sans Text"/>
          <w:color w:val="1f1f1f"/>
          <w:rtl w:val="0"/>
        </w:rPr>
        <w:t xml:space="preserve"> Use the </w:t>
      </w:r>
      <w:r w:rsidDel="00000000" w:rsidR="00000000" w:rsidRPr="00000000">
        <w:rPr>
          <w:rFonts w:ascii="Google Sans Text" w:cs="Google Sans Text" w:eastAsia="Google Sans Text" w:hAnsi="Google Sans Text"/>
          <w:b w:val="1"/>
          <w:bCs w:val="1"/>
          <w:color w:val="1f1f1f"/>
          <w:rtl w:val="0"/>
        </w:rPr>
        <w:t xml:space="preserve">Alpha Vantage News Sentiment API</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FMP News API</w:t>
      </w:r>
      <w:r w:rsidDel="00000000" w:rsidR="00000000" w:rsidRPr="00000000">
        <w:rPr>
          <w:rFonts w:ascii="Google Sans Text" w:cs="Google Sans Text" w:eastAsia="Google Sans Text" w:hAnsi="Google Sans Text"/>
          <w:color w:val="1f1f1f"/>
          <w:rtl w:val="0"/>
        </w:rPr>
        <w:t xml:space="preserve">. These endpoints provide structured JSON containing the news title, summary, url, and—crucially—a pre-calculated sentiment score and "Ticker Relevance" score.</w:t>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Filtering:</w:t>
      </w:r>
      <w:r w:rsidDel="00000000" w:rsidR="00000000" w:rsidRPr="00000000">
        <w:rPr>
          <w:rFonts w:ascii="Google Sans Text" w:cs="Google Sans Text" w:eastAsia="Google Sans Text" w:hAnsi="Google Sans Text"/>
          <w:color w:val="1f1f1f"/>
          <w:rtl w:val="0"/>
        </w:rPr>
        <w:t xml:space="preserve"> The agent should filter news where ticker_relevance_score &gt; 0.6 to avoid noise.</w:t>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Sentiment Analysis:</w:t>
      </w:r>
      <w:r w:rsidDel="00000000" w:rsidR="00000000" w:rsidRPr="00000000">
        <w:rPr>
          <w:rFonts w:ascii="Google Sans Text" w:cs="Google Sans Text" w:eastAsia="Google Sans Text" w:hAnsi="Google Sans Text"/>
          <w:color w:val="1f1f1f"/>
          <w:rtl w:val="0"/>
        </w:rPr>
        <w:t xml:space="preserve"> If using raw news text (e.g., from a general search tool like Tavily), integrate </w:t>
      </w:r>
      <w:r w:rsidDel="00000000" w:rsidR="00000000" w:rsidRPr="00000000">
        <w:rPr>
          <w:rFonts w:ascii="Google Sans Text" w:cs="Google Sans Text" w:eastAsia="Google Sans Text" w:hAnsi="Google Sans Text"/>
          <w:b w:val="1"/>
          <w:bCs w:val="1"/>
          <w:color w:val="1f1f1f"/>
          <w:rtl w:val="0"/>
        </w:rPr>
        <w:t xml:space="preserve">FinBERT</w:t>
      </w:r>
      <w:r w:rsidDel="00000000" w:rsidR="00000000" w:rsidRPr="00000000">
        <w:rPr>
          <w:rFonts w:ascii="Google Sans Text" w:cs="Google Sans Text" w:eastAsia="Google Sans Text" w:hAnsi="Google Sans Text"/>
          <w:color w:val="1f1f1f"/>
          <w:rtl w:val="0"/>
        </w:rPr>
        <w:t xml:space="preserve">. This is a BERT model fine-tuned on financial text (like Financial PhraseBank). It is vastly superior to generic LLMs at detecting the subtle "financial negative" tone in ostensibly neutral corporate-speak.</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Parsing 10-K Filings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"Contextual Query" often targets the 10-K.</w:t>
      </w:r>
    </w:p>
    <w:p w:rsidR="00000000" w:rsidDel="00000000" w:rsidP="00000000" w:rsidRDefault="00000000" w:rsidRPr="00000000" w14:paraId="000000A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Table Problem:</w:t>
      </w:r>
      <w:r w:rsidDel="00000000" w:rsidR="00000000" w:rsidRPr="00000000">
        <w:rPr>
          <w:rFonts w:ascii="Google Sans Text" w:cs="Google Sans Text" w:eastAsia="Google Sans Text" w:hAnsi="Google Sans Text"/>
          <w:color w:val="1f1f1f"/>
          <w:rtl w:val="0"/>
        </w:rPr>
        <w:t xml:space="preserve"> A PDF table describing revenue across geographies is often read by standard OCR as a jumble of words.</w:t>
      </w:r>
    </w:p>
    <w:p w:rsidR="00000000" w:rsidDel="00000000" w:rsidP="00000000" w:rsidRDefault="00000000" w:rsidRPr="00000000" w14:paraId="000000A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Solution: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LlamaParse</w:t>
      </w:r>
      <w:r w:rsidDel="00000000" w:rsidR="00000000" w:rsidRPr="00000000">
        <w:rPr>
          <w:rFonts w:ascii="Google Sans Text" w:cs="Google Sans Text" w:eastAsia="Google Sans Text" w:hAnsi="Google Sans Text"/>
          <w:color w:val="1f1f1f"/>
          <w:rtl w:val="0"/>
        </w:rPr>
        <w:t xml:space="preserve">. This API uses a multimodal approach to recognize the table </w:t>
      </w:r>
      <w:r w:rsidDel="00000000" w:rsidR="00000000" w:rsidRPr="00000000">
        <w:rPr>
          <w:rFonts w:ascii="Google Sans Text" w:cs="Google Sans Text" w:eastAsia="Google Sans Text" w:hAnsi="Google Sans Text"/>
          <w:i w:val="1"/>
          <w:iCs w:val="1"/>
          <w:color w:val="1f1f1f"/>
          <w:rtl w:val="0"/>
        </w:rPr>
        <w:t xml:space="preserve">as an object</w:t>
      </w:r>
      <w:r w:rsidDel="00000000" w:rsidR="00000000" w:rsidRPr="00000000">
        <w:rPr>
          <w:rFonts w:ascii="Google Sans Text" w:cs="Google Sans Text" w:eastAsia="Google Sans Text" w:hAnsi="Google Sans Text"/>
          <w:color w:val="1f1f1f"/>
          <w:rtl w:val="0"/>
        </w:rPr>
        <w:t xml:space="preserve">. It extracts it into Markdown format (pipes and rows).</w:t>
      </w:r>
    </w:p>
    <w:p w:rsidR="00000000" w:rsidDel="00000000" w:rsidP="00000000" w:rsidRDefault="00000000" w:rsidRPr="00000000" w14:paraId="000000A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Indexing Strategy:</w:t>
      </w:r>
      <w:r w:rsidDel="00000000" w:rsidR="00000000" w:rsidRPr="00000000">
        <w:rPr>
          <w:rFonts w:ascii="Google Sans Text" w:cs="Google Sans Text" w:eastAsia="Google Sans Text" w:hAnsi="Google Sans Text"/>
          <w:color w:val="1f1f1f"/>
          <w:rtl w:val="0"/>
        </w:rPr>
        <w:t xml:space="preserve"> Do not just chunk the text. Use </w:t>
      </w:r>
      <w:r w:rsidDel="00000000" w:rsidR="00000000" w:rsidRPr="00000000">
        <w:rPr>
          <w:rFonts w:ascii="Google Sans Text" w:cs="Google Sans Text" w:eastAsia="Google Sans Text" w:hAnsi="Google Sans Text"/>
          <w:b w:val="1"/>
          <w:bCs w:val="1"/>
          <w:color w:val="1f1f1f"/>
          <w:rtl w:val="0"/>
        </w:rPr>
        <w:t xml:space="preserve">Recursive Retrieval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Step 1: Extract the table.</w:t>
      </w:r>
    </w:p>
    <w:p w:rsidR="00000000" w:rsidDel="00000000" w:rsidP="00000000" w:rsidRDefault="00000000" w:rsidRPr="00000000" w14:paraId="000000B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Step 2: Ask an LLM to generate a text summary of the table ("Table 1 shows revenue growth of 5% in Americas...").</w:t>
      </w:r>
    </w:p>
    <w:p w:rsidR="00000000" w:rsidDel="00000000" w:rsidP="00000000" w:rsidRDefault="00000000" w:rsidRPr="00000000" w14:paraId="000000B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Step 3: Embed the </w:t>
      </w:r>
      <w:r w:rsidDel="00000000" w:rsidR="00000000" w:rsidRPr="00000000">
        <w:rPr>
          <w:rFonts w:ascii="Google Sans Text" w:cs="Google Sans Text" w:eastAsia="Google Sans Text" w:hAnsi="Google Sans Text"/>
          <w:i w:val="1"/>
          <w:iCs w:val="1"/>
          <w:color w:val="1f1f1f"/>
          <w:rtl w:val="0"/>
        </w:rPr>
        <w:t xml:space="preserve">summary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2">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Step 4: When the summary is retrieved, return the </w:t>
      </w:r>
      <w:r w:rsidDel="00000000" w:rsidR="00000000" w:rsidRPr="00000000">
        <w:rPr>
          <w:rFonts w:ascii="Google Sans Text" w:cs="Google Sans Text" w:eastAsia="Google Sans Text" w:hAnsi="Google Sans Text"/>
          <w:i w:val="1"/>
          <w:iCs w:val="1"/>
          <w:color w:val="1f1f1f"/>
          <w:rtl w:val="0"/>
        </w:rPr>
        <w:t xml:space="preserve">original Markdown table</w:t>
      </w:r>
      <w:r w:rsidDel="00000000" w:rsidR="00000000" w:rsidRPr="00000000">
        <w:rPr>
          <w:rFonts w:ascii="Google Sans Text" w:cs="Google Sans Text" w:eastAsia="Google Sans Text" w:hAnsi="Google Sans Text"/>
          <w:color w:val="1f1f1f"/>
          <w:rtl w:val="0"/>
        </w:rPr>
        <w:t xml:space="preserve"> to the context window. This links the semantic searchability of text with the precision of raw data.</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B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Visualization &amp; Frontend: The "last mile"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wants to </w:t>
      </w:r>
      <w:r w:rsidDel="00000000" w:rsidR="00000000" w:rsidRPr="00000000">
        <w:rPr>
          <w:rFonts w:ascii="Google Sans Text" w:cs="Google Sans Text" w:eastAsia="Google Sans Text" w:hAnsi="Google Sans Text"/>
          <w:i w:val="1"/>
          <w:iCs w:val="1"/>
          <w:color w:val="1f1f1f"/>
          <w:rtl w:val="0"/>
        </w:rPr>
        <w:t xml:space="preserve">see</w:t>
      </w:r>
      <w:r w:rsidDel="00000000" w:rsidR="00000000" w:rsidRPr="00000000">
        <w:rPr>
          <w:rFonts w:ascii="Google Sans Text" w:cs="Google Sans Text" w:eastAsia="Google Sans Text" w:hAnsi="Google Sans Text"/>
          <w:color w:val="1f1f1f"/>
          <w:rtl w:val="0"/>
        </w:rPr>
        <w:t xml:space="preserve"> trends.</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Plotting Agent with Python REPL</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"Plotting Agent" is a distinct node.</w:t>
      </w:r>
    </w:p>
    <w:p w:rsidR="00000000" w:rsidDel="00000000" w:rsidP="00000000" w:rsidRDefault="00000000" w:rsidRPr="00000000" w14:paraId="000000B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Prompt Strategy:</w:t>
      </w:r>
      <w:r w:rsidDel="00000000" w:rsidR="00000000" w:rsidRPr="00000000">
        <w:rPr>
          <w:rFonts w:ascii="Google Sans Text" w:cs="Google Sans Text" w:eastAsia="Google Sans Text" w:hAnsi="Google Sans Text"/>
          <w:color w:val="1f1f1f"/>
          <w:rtl w:val="0"/>
        </w:rPr>
        <w:t xml:space="preserve"> The system prompt for this agent must be rigid. "You are a Python data visualization expert. You are provided with a dataframe df. Use plotly.graph_objects to create a chart. output ONLY the python code."</w:t>
      </w:r>
    </w:p>
    <w:p w:rsidR="00000000" w:rsidDel="00000000" w:rsidP="00000000" w:rsidRDefault="00000000" w:rsidRPr="00000000" w14:paraId="000000B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Library: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Plotly</w:t>
      </w:r>
      <w:r w:rsidDel="00000000" w:rsidR="00000000" w:rsidRPr="00000000">
        <w:rPr>
          <w:rFonts w:ascii="Google Sans Text" w:cs="Google Sans Text" w:eastAsia="Google Sans Text" w:hAnsi="Google Sans Text"/>
          <w:color w:val="1f1f1f"/>
          <w:rtl w:val="0"/>
        </w:rPr>
        <w:t xml:space="preserve"> is the industry standard here because it produces interactive DOM elements (zoom, hover) rather than static PNGs.</w:t>
      </w:r>
    </w:p>
    <w:p w:rsidR="00000000" w:rsidDel="00000000" w:rsidP="00000000" w:rsidRDefault="00000000" w:rsidRPr="00000000" w14:paraId="000000B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Safety:</w:t>
      </w:r>
      <w:r w:rsidDel="00000000" w:rsidR="00000000" w:rsidRPr="00000000">
        <w:rPr>
          <w:rFonts w:ascii="Google Sans Text" w:cs="Google Sans Text" w:eastAsia="Google Sans Text" w:hAnsi="Google Sans Text"/>
          <w:color w:val="1f1f1f"/>
          <w:rtl w:val="0"/>
        </w:rPr>
        <w:t xml:space="preserve"> The generated code is executed in a PythonREPL tool. For production, this should be wrapped in a Docker container to prevent the agent from accessing the file system or network, limiting it to the data provided in the state.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Streamlit Architecture</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Streamlit allows for rapid creation of the UI.</w:t>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Integration:</w:t>
      </w:r>
      <w:r w:rsidDel="00000000" w:rsidR="00000000" w:rsidRPr="00000000">
        <w:rPr>
          <w:rFonts w:ascii="Google Sans Text" w:cs="Google Sans Text" w:eastAsia="Google Sans Text" w:hAnsi="Google Sans Text"/>
          <w:color w:val="1f1f1f"/>
          <w:rtl w:val="0"/>
        </w:rPr>
        <w:t xml:space="preserve"> The Streamlit app initializes the LangGraph agent. It maintains a st.session_state.messages list.</w:t>
      </w:r>
    </w:p>
    <w:p w:rsidR="00000000" w:rsidDel="00000000" w:rsidP="00000000" w:rsidRDefault="00000000" w:rsidRPr="00000000" w14:paraId="000000B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Rendering:</w:t>
      </w:r>
      <w:r w:rsidDel="00000000" w:rsidR="00000000" w:rsidRPr="00000000">
        <w:rPr>
          <w:rFonts w:ascii="Google Sans Text" w:cs="Google Sans Text" w:eastAsia="Google Sans Text" w:hAnsi="Google Sans Text"/>
          <w:color w:val="1f1f1f"/>
          <w:rtl w:val="0"/>
        </w:rPr>
        <w:t xml:space="preserve"> When the agent responds, the Streamlit app checks the type of the response.</w:t>
      </w:r>
    </w:p>
    <w:p w:rsidR="00000000" w:rsidDel="00000000" w:rsidP="00000000" w:rsidRDefault="00000000" w:rsidRPr="00000000" w14:paraId="000000BE">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If Text: st.markdown(response)</w:t>
      </w:r>
    </w:p>
    <w:p w:rsidR="00000000" w:rsidDel="00000000" w:rsidP="00000000" w:rsidRDefault="00000000" w:rsidRPr="00000000" w14:paraId="000000BF">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If Plotly JSON: st.plotly_chart(response)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dynamic rendering allows the chat interface to be "multimodal" in its output, satisfying the requirement for trend analysis visualization.40</w:t>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Comprehensive Skills &amp; Resource Curriculum</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execute this strategy, you must acquire a specific stack of skills. This curriculum is ordered by dependency.</w:t>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1: The AI Engineer (Orchestration)</w:t>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Skill:</w:t>
      </w:r>
      <w:r w:rsidDel="00000000" w:rsidR="00000000" w:rsidRPr="00000000">
        <w:rPr>
          <w:rFonts w:ascii="Google Sans Text" w:cs="Google Sans Text" w:eastAsia="Google Sans Text" w:hAnsi="Google Sans Text"/>
          <w:color w:val="1f1f1f"/>
          <w:rtl w:val="0"/>
        </w:rPr>
        <w:t xml:space="preserve"> Building stateful, cyclic agent graphs.</w:t>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 Concept:</w:t>
      </w:r>
      <w:r w:rsidDel="00000000" w:rsidR="00000000" w:rsidRPr="00000000">
        <w:rPr>
          <w:rFonts w:ascii="Google Sans Text" w:cs="Google Sans Text" w:eastAsia="Google Sans Text" w:hAnsi="Google Sans Text"/>
          <w:color w:val="1f1f1f"/>
          <w:rtl w:val="0"/>
        </w:rPr>
        <w:t xml:space="preserve"> DAGs vs. Cyclic Graphs, State Schemas, Conditional Edges.</w:t>
      </w:r>
    </w:p>
    <w:p w:rsidR="00000000" w:rsidDel="00000000" w:rsidP="00000000" w:rsidRDefault="00000000" w:rsidRPr="00000000" w14:paraId="000000C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Essential Resource: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DeepLearning.AI: "AI Agents in LangGraph"</w:t>
      </w:r>
      <w:r w:rsidDel="00000000" w:rsidR="00000000" w:rsidRPr="00000000">
        <w:rPr>
          <w:rFonts w:ascii="Google Sans Text" w:cs="Google Sans Text" w:eastAsia="Google Sans Text" w:hAnsi="Google Sans Text"/>
          <w:color w:val="1f1f1f"/>
          <w:rtl w:val="0"/>
        </w:rPr>
        <w:t xml:space="preserve">. This is the definitive guide. It walks through building a "Reflexion" agent that critiques its own work, a pattern essential for high-accuracy financial analysis.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Essential Resource: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LangChain Academy</w:t>
      </w:r>
      <w:r w:rsidDel="00000000" w:rsidR="00000000" w:rsidRPr="00000000">
        <w:rPr>
          <w:rFonts w:ascii="Google Sans Text" w:cs="Google Sans Text" w:eastAsia="Google Sans Text" w:hAnsi="Google Sans Text"/>
          <w:color w:val="1f1f1f"/>
          <w:rtl w:val="0"/>
        </w:rPr>
        <w:t xml:space="preserve">. Look for the "Human-in-the-loop" module. You will need this to let users approve a trade or a complex search operation.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2: The Data Engineer (Financial Domain)</w:t>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Skill:</w:t>
      </w:r>
      <w:r w:rsidDel="00000000" w:rsidR="00000000" w:rsidRPr="00000000">
        <w:rPr>
          <w:rFonts w:ascii="Google Sans Text" w:cs="Google Sans Text" w:eastAsia="Google Sans Text" w:hAnsi="Google Sans Text"/>
          <w:color w:val="1f1f1f"/>
          <w:rtl w:val="0"/>
        </w:rPr>
        <w:t xml:space="preserve"> Fetching, normalizing, and calculating financial data.</w:t>
      </w:r>
    </w:p>
    <w:p w:rsidR="00000000" w:rsidDel="00000000" w:rsidP="00000000" w:rsidRDefault="00000000" w:rsidRPr="00000000" w14:paraId="000000C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 Concept:</w:t>
      </w:r>
      <w:r w:rsidDel="00000000" w:rsidR="00000000" w:rsidRPr="00000000">
        <w:rPr>
          <w:rFonts w:ascii="Google Sans Text" w:cs="Google Sans Text" w:eastAsia="Google Sans Text" w:hAnsi="Google Sans Text"/>
          <w:color w:val="1f1f1f"/>
          <w:rtl w:val="0"/>
        </w:rPr>
        <w:t xml:space="preserve"> OHLCV data, Technical Indicators (RSI, SMA), Fundamental Ratios (P/E, EPS).</w:t>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Essential Resource: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Coursera: "Generative AI for Finance"</w:t>
      </w:r>
      <w:r w:rsidDel="00000000" w:rsidR="00000000" w:rsidRPr="00000000">
        <w:rPr>
          <w:rFonts w:ascii="Google Sans Text" w:cs="Google Sans Text" w:eastAsia="Google Sans Text" w:hAnsi="Google Sans Text"/>
          <w:color w:val="1f1f1f"/>
          <w:rtl w:val="0"/>
        </w:rPr>
        <w:t xml:space="preserve">. This specialization bridges the gap, teaching how LLMs are specifically applied to financial reporting and risk tasks.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C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Essential Resource: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Python for Finance (Udemy/O'Reilly)</w:t>
      </w:r>
      <w:r w:rsidDel="00000000" w:rsidR="00000000" w:rsidRPr="00000000">
        <w:rPr>
          <w:rFonts w:ascii="Google Sans Text" w:cs="Google Sans Text" w:eastAsia="Google Sans Text" w:hAnsi="Google Sans Text"/>
          <w:color w:val="1f1f1f"/>
          <w:rtl w:val="0"/>
        </w:rPr>
        <w:t xml:space="preserve">. You need to master pandas and yfinance. You cannot build an agent to calculate "Volatility" if you don't know how to calculate standard deviation on a pandas series.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3: The Search Engineer (Advanced Retrieval)</w:t>
      </w:r>
    </w:p>
    <w:p w:rsidR="00000000" w:rsidDel="00000000" w:rsidP="00000000" w:rsidRDefault="00000000" w:rsidRPr="00000000" w14:paraId="000000C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Skill:</w:t>
      </w:r>
      <w:r w:rsidDel="00000000" w:rsidR="00000000" w:rsidRPr="00000000">
        <w:rPr>
          <w:rFonts w:ascii="Google Sans Text" w:cs="Google Sans Text" w:eastAsia="Google Sans Text" w:hAnsi="Google Sans Text"/>
          <w:color w:val="1f1f1f"/>
          <w:rtl w:val="0"/>
        </w:rPr>
        <w:t xml:space="preserve"> Optimizing vector search for precision.</w:t>
      </w:r>
    </w:p>
    <w:p w:rsidR="00000000" w:rsidDel="00000000" w:rsidP="00000000" w:rsidRDefault="00000000" w:rsidRPr="00000000" w14:paraId="000000C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 Concept:</w:t>
      </w:r>
      <w:r w:rsidDel="00000000" w:rsidR="00000000" w:rsidRPr="00000000">
        <w:rPr>
          <w:rFonts w:ascii="Google Sans Text" w:cs="Google Sans Text" w:eastAsia="Google Sans Text" w:hAnsi="Google Sans Text"/>
          <w:color w:val="1f1f1f"/>
          <w:rtl w:val="0"/>
        </w:rPr>
        <w:t xml:space="preserve"> Hybrid Search (Sparse+Dense), Re-ranking, Metadata Filtering.</w:t>
      </w:r>
    </w:p>
    <w:p w:rsidR="00000000" w:rsidDel="00000000" w:rsidP="00000000" w:rsidRDefault="00000000" w:rsidRPr="00000000" w14:paraId="000000C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Essential Resource: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DeepLearning.AI: "Advanced Retrieval for AI with Chroma"</w:t>
      </w:r>
      <w:r w:rsidDel="00000000" w:rsidR="00000000" w:rsidRPr="00000000">
        <w:rPr>
          <w:rFonts w:ascii="Google Sans Text" w:cs="Google Sans Text" w:eastAsia="Google Sans Text" w:hAnsi="Google Sans Text"/>
          <w:color w:val="1f1f1f"/>
          <w:rtl w:val="0"/>
        </w:rPr>
        <w:t xml:space="preserve">. This short course explains </w:t>
      </w: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simple embeddings fail and how to fix them with query expansion and re-ranking.</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D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Essential Resource: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DeepLearning.AI: "Building and Evaluating Advanced RAG Applications"</w:t>
      </w:r>
      <w:r w:rsidDel="00000000" w:rsidR="00000000" w:rsidRPr="00000000">
        <w:rPr>
          <w:rFonts w:ascii="Google Sans Text" w:cs="Google Sans Text" w:eastAsia="Google Sans Text" w:hAnsi="Google Sans Text"/>
          <w:color w:val="1f1f1f"/>
          <w:rtl w:val="0"/>
        </w:rPr>
        <w:t xml:space="preserve">. Learn to measure if your retrieval is actually working using the "RAG Triad" metrics.</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4: The Full-Stack Developer (Integration)</w:t>
      </w:r>
    </w:p>
    <w:p w:rsidR="00000000" w:rsidDel="00000000" w:rsidP="00000000" w:rsidRDefault="00000000" w:rsidRPr="00000000" w14:paraId="000000D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Skill:</w:t>
      </w:r>
      <w:r w:rsidDel="00000000" w:rsidR="00000000" w:rsidRPr="00000000">
        <w:rPr>
          <w:rFonts w:ascii="Google Sans Text" w:cs="Google Sans Text" w:eastAsia="Google Sans Text" w:hAnsi="Google Sans Text"/>
          <w:color w:val="1f1f1f"/>
          <w:rtl w:val="0"/>
        </w:rPr>
        <w:t xml:space="preserve"> Connecting Python logic to a web UI.</w:t>
      </w:r>
    </w:p>
    <w:p w:rsidR="00000000" w:rsidDel="00000000" w:rsidP="00000000" w:rsidRDefault="00000000" w:rsidRPr="00000000" w14:paraId="000000D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 Concept:</w:t>
      </w:r>
      <w:r w:rsidDel="00000000" w:rsidR="00000000" w:rsidRPr="00000000">
        <w:rPr>
          <w:rFonts w:ascii="Google Sans Text" w:cs="Google Sans Text" w:eastAsia="Google Sans Text" w:hAnsi="Google Sans Text"/>
          <w:color w:val="1f1f1f"/>
          <w:rtl w:val="0"/>
        </w:rPr>
        <w:t xml:space="preserve"> Session State, Callbacks, Asynchronous execution.</w:t>
      </w:r>
    </w:p>
    <w:p w:rsidR="00000000" w:rsidDel="00000000" w:rsidP="00000000" w:rsidRDefault="00000000" w:rsidRPr="00000000" w14:paraId="000000D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Essential Resource: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Streamlit Documentation</w:t>
      </w:r>
      <w:r w:rsidDel="00000000" w:rsidR="00000000" w:rsidRPr="00000000">
        <w:rPr>
          <w:rFonts w:ascii="Google Sans Text" w:cs="Google Sans Text" w:eastAsia="Google Sans Text" w:hAnsi="Google Sans Text"/>
          <w:color w:val="1f1f1f"/>
          <w:rtl w:val="0"/>
        </w:rPr>
        <w:t xml:space="preserve">. Focus on the "Build a Chatbot" tutorial.</w:t>
      </w:r>
    </w:p>
    <w:p w:rsidR="00000000" w:rsidDel="00000000" w:rsidP="00000000" w:rsidRDefault="00000000" w:rsidRPr="00000000" w14:paraId="000000D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Essential Resource: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"Build a Plotly AI Agent" (YouTube - Charming Data)</w:t>
      </w:r>
      <w:r w:rsidDel="00000000" w:rsidR="00000000" w:rsidRPr="00000000">
        <w:rPr>
          <w:rFonts w:ascii="Google Sans Text" w:cs="Google Sans Text" w:eastAsia="Google Sans Text" w:hAnsi="Google Sans Text"/>
          <w:color w:val="1f1f1f"/>
          <w:rtl w:val="0"/>
        </w:rPr>
        <w:t xml:space="preserve">. A specific walkthrough on integrating Plotly charts into a LangChain/Streamlit app.</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systematically working through this curriculum and adhering to the Multi-Agent Graph architecture, you will be equipped to build not just a chatbot, but a robust financial analysis platform.</w:t>
      </w:r>
    </w:p>
    <w:p w:rsidR="00000000" w:rsidDel="00000000" w:rsidP="00000000" w:rsidRDefault="00000000" w:rsidRPr="00000000" w14:paraId="000000D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an intelligent financial analysis agent with LangGraph ... - AWS, accessed on January 15, 2026, </w:t>
      </w:r>
      <w:hyperlink r:id="rId6">
        <w:r w:rsidDel="00000000" w:rsidR="00000000" w:rsidRPr="00000000">
          <w:rPr>
            <w:rFonts w:ascii="Google Sans" w:cs="Google Sans" w:eastAsia="Google Sans" w:hAnsi="Google Sans"/>
            <w:color w:val="0000ee"/>
            <w:sz w:val="24"/>
            <w:szCs w:val="24"/>
            <w:u w:val="single"/>
            <w:rtl w:val="0"/>
          </w:rPr>
          <w:t xml:space="preserve">https://aws.amazon.com/blogs/machine-learning/build-an-intelligent-financial-analysis-agent-with-langgraph-and-strands-agents/</w:t>
        </w:r>
      </w:hyperlink>
      <w:r w:rsidDel="00000000" w:rsidR="00000000" w:rsidRPr="00000000">
        <w:rPr>
          <w:rtl w:val="0"/>
        </w:rPr>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Multi-Tool RAG Agent for Financial Analysis - Medium, accessed on January 15, 2026, </w:t>
      </w:r>
      <w:hyperlink r:id="rId7">
        <w:r w:rsidDel="00000000" w:rsidR="00000000" w:rsidRPr="00000000">
          <w:rPr>
            <w:rFonts w:ascii="Google Sans" w:cs="Google Sans" w:eastAsia="Google Sans" w:hAnsi="Google Sans"/>
            <w:color w:val="0000ee"/>
            <w:sz w:val="24"/>
            <w:szCs w:val="24"/>
            <w:u w:val="single"/>
            <w:rtl w:val="0"/>
          </w:rPr>
          <w:t xml:space="preserve">https://medium.com/digital-mind/building-a-multi-tool-rag-agent-for-financial-analysis-6d4e667546a4</w:t>
        </w:r>
      </w:hyperlink>
      <w:r w:rsidDel="00000000" w:rsidR="00000000" w:rsidRPr="00000000">
        <w:rPr>
          <w:rtl w:val="0"/>
        </w:rPr>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Agentic Flows with LangGraph for Financial Forecasting, accessed on January 15, 2026, </w:t>
      </w:r>
      <w:hyperlink r:id="rId8">
        <w:r w:rsidDel="00000000" w:rsidR="00000000" w:rsidRPr="00000000">
          <w:rPr>
            <w:rFonts w:ascii="Google Sans" w:cs="Google Sans" w:eastAsia="Google Sans" w:hAnsi="Google Sans"/>
            <w:color w:val="0000ee"/>
            <w:sz w:val="24"/>
            <w:szCs w:val="24"/>
            <w:u w:val="single"/>
            <w:rtl w:val="0"/>
          </w:rPr>
          <w:t xml:space="preserve">https://medium.com/@hughes7370_45758/building-agentic-flows-with-langgraph-for-financial-forecasting-e69ee8b4eef1</w:t>
        </w:r>
      </w:hyperlink>
      <w:r w:rsidDel="00000000" w:rsidR="00000000" w:rsidRPr="00000000">
        <w:rPr>
          <w:rtl w:val="0"/>
        </w:rPr>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LangGraph: Build Stateful AI Agents in Python, accessed on January 15, 2026, </w:t>
      </w:r>
      <w:hyperlink r:id="rId9">
        <w:r w:rsidDel="00000000" w:rsidR="00000000" w:rsidRPr="00000000">
          <w:rPr>
            <w:rFonts w:ascii="Google Sans" w:cs="Google Sans" w:eastAsia="Google Sans" w:hAnsi="Google Sans"/>
            <w:color w:val="0000ee"/>
            <w:sz w:val="24"/>
            <w:szCs w:val="24"/>
            <w:u w:val="single"/>
            <w:rtl w:val="0"/>
          </w:rPr>
          <w:t xml:space="preserve">https://realpython.com/langgraph-python/</w:t>
        </w:r>
      </w:hyperlink>
      <w:r w:rsidDel="00000000" w:rsidR="00000000" w:rsidRPr="00000000">
        <w:rPr>
          <w:rtl w:val="0"/>
        </w:rPr>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LangGraph: Dynamic Chart Generator (Agent Teams) - Kaggle, accessed on January 15, 2026, </w:t>
      </w:r>
      <w:hyperlink r:id="rId10">
        <w:r w:rsidDel="00000000" w:rsidR="00000000" w:rsidRPr="00000000">
          <w:rPr>
            <w:rFonts w:ascii="Google Sans" w:cs="Google Sans" w:eastAsia="Google Sans" w:hAnsi="Google Sans"/>
            <w:color w:val="0000ee"/>
            <w:sz w:val="24"/>
            <w:szCs w:val="24"/>
            <w:u w:val="single"/>
            <w:rtl w:val="0"/>
          </w:rPr>
          <w:t xml:space="preserve">https://www.kaggle.com/code/ksmooi/langgraph-dynamic-chart-generator-agent-teams</w:t>
        </w:r>
      </w:hyperlink>
      <w:r w:rsidDel="00000000" w:rsidR="00000000" w:rsidRPr="00000000">
        <w:rPr>
          <w:rtl w:val="0"/>
        </w:rPr>
      </w:r>
    </w:p>
    <w:p w:rsidR="00000000" w:rsidDel="00000000" w:rsidP="00000000" w:rsidRDefault="00000000" w:rsidRPr="00000000" w14:paraId="000000D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JoshuaC215/agent-service-toolkit: Full toolkit for running an AI agent ..., accessed on January 15, 2026, </w:t>
      </w:r>
      <w:hyperlink r:id="rId11">
        <w:r w:rsidDel="00000000" w:rsidR="00000000" w:rsidRPr="00000000">
          <w:rPr>
            <w:rFonts w:ascii="Google Sans" w:cs="Google Sans" w:eastAsia="Google Sans" w:hAnsi="Google Sans"/>
            <w:color w:val="0000ee"/>
            <w:sz w:val="24"/>
            <w:szCs w:val="24"/>
            <w:u w:val="single"/>
            <w:rtl w:val="0"/>
          </w:rPr>
          <w:t xml:space="preserve">https://github.com/JoshuaC215/agent-service-toolkit</w:t>
        </w:r>
      </w:hyperlink>
      <w:r w:rsidDel="00000000" w:rsidR="00000000" w:rsidRPr="00000000">
        <w:rPr>
          <w:rtl w:val="0"/>
        </w:rPr>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Multi-agent network - GitHub Pages, accessed on January 15, 2026, </w:t>
      </w:r>
      <w:hyperlink r:id="rId12">
        <w:r w:rsidDel="00000000" w:rsidR="00000000" w:rsidRPr="00000000">
          <w:rPr>
            <w:rFonts w:ascii="Google Sans" w:cs="Google Sans" w:eastAsia="Google Sans" w:hAnsi="Google Sans"/>
            <w:color w:val="0000ee"/>
            <w:sz w:val="24"/>
            <w:szCs w:val="24"/>
            <w:u w:val="single"/>
            <w:rtl w:val="0"/>
          </w:rPr>
          <w:t xml:space="preserve">https://langchain-ai.github.io/langgraph/tutorials/multi_agent/multi-agent-collaboration/</w:t>
        </w:r>
      </w:hyperlink>
      <w:r w:rsidDel="00000000" w:rsidR="00000000" w:rsidRPr="00000000">
        <w:rPr>
          <w:rtl w:val="0"/>
        </w:rPr>
      </w:r>
    </w:p>
    <w:p w:rsidR="00000000" w:rsidDel="00000000" w:rsidP="00000000" w:rsidRDefault="00000000" w:rsidRPr="00000000" w14:paraId="000000D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Long-Term Agentic Memory with LangGraph - DeepLearning.AI, accessed on January 15, 2026, </w:t>
      </w:r>
      <w:hyperlink r:id="rId13">
        <w:r w:rsidDel="00000000" w:rsidR="00000000" w:rsidRPr="00000000">
          <w:rPr>
            <w:rFonts w:ascii="Google Sans" w:cs="Google Sans" w:eastAsia="Google Sans" w:hAnsi="Google Sans"/>
            <w:color w:val="0000ee"/>
            <w:sz w:val="24"/>
            <w:szCs w:val="24"/>
            <w:u w:val="single"/>
            <w:rtl w:val="0"/>
          </w:rPr>
          <w:t xml:space="preserve">https://www.deeplearning.ai/short-courses/long-term-agentic-memory-with-langgraph/</w:t>
        </w:r>
      </w:hyperlink>
      <w:r w:rsidDel="00000000" w:rsidR="00000000" w:rsidRPr="00000000">
        <w:rPr>
          <w:rtl w:val="0"/>
        </w:rPr>
      </w:r>
    </w:p>
    <w:p w:rsidR="00000000" w:rsidDel="00000000" w:rsidP="00000000" w:rsidRDefault="00000000" w:rsidRPr="00000000" w14:paraId="000000E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Long-Term Agentic Memory With LangGraph - DeepLearning.AI, accessed on January 15, 2026, </w:t>
      </w:r>
      <w:hyperlink r:id="rId14">
        <w:r w:rsidDel="00000000" w:rsidR="00000000" w:rsidRPr="00000000">
          <w:rPr>
            <w:rFonts w:ascii="Google Sans" w:cs="Google Sans" w:eastAsia="Google Sans" w:hAnsi="Google Sans"/>
            <w:color w:val="0000ee"/>
            <w:sz w:val="24"/>
            <w:szCs w:val="24"/>
            <w:u w:val="single"/>
            <w:rtl w:val="0"/>
          </w:rPr>
          <w:t xml:space="preserve">https://learn.deeplearning.ai/courses/long-term-agentic-memory-with-langgraph/lesson/ovv0p/introduction</w:t>
        </w:r>
      </w:hyperlink>
      <w:r w:rsidDel="00000000" w:rsidR="00000000" w:rsidRPr="00000000">
        <w:rPr>
          <w:rtl w:val="0"/>
        </w:rPr>
      </w:r>
    </w:p>
    <w:p w:rsidR="00000000" w:rsidDel="00000000" w:rsidP="00000000" w:rsidRDefault="00000000" w:rsidRPr="00000000" w14:paraId="000000E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Yahoo Finance API with Python: A Beginner's Guide, accessed on January 15, 2026, </w:t>
      </w:r>
      <w:hyperlink r:id="rId15">
        <w:r w:rsidDel="00000000" w:rsidR="00000000" w:rsidRPr="00000000">
          <w:rPr>
            <w:rFonts w:ascii="Google Sans" w:cs="Google Sans" w:eastAsia="Google Sans" w:hAnsi="Google Sans"/>
            <w:color w:val="0000ee"/>
            <w:sz w:val="24"/>
            <w:szCs w:val="24"/>
            <w:u w:val="single"/>
            <w:rtl w:val="0"/>
          </w:rPr>
          <w:t xml:space="preserve">https://iproyal.com/blog/yahoo-finance-api-python/</w:t>
        </w:r>
      </w:hyperlink>
      <w:r w:rsidDel="00000000" w:rsidR="00000000" w:rsidRPr="00000000">
        <w:rPr>
          <w:rtl w:val="0"/>
        </w:rPr>
      </w:r>
    </w:p>
    <w:p w:rsidR="00000000" w:rsidDel="00000000" w:rsidP="00000000" w:rsidRDefault="00000000" w:rsidRPr="00000000" w14:paraId="000000E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Stock Market API and Financial Statements API... | FMP, accessed on January 15, 2026, </w:t>
      </w:r>
      <w:hyperlink r:id="rId16">
        <w:r w:rsidDel="00000000" w:rsidR="00000000" w:rsidRPr="00000000">
          <w:rPr>
            <w:rFonts w:ascii="Google Sans" w:cs="Google Sans" w:eastAsia="Google Sans" w:hAnsi="Google Sans"/>
            <w:color w:val="0000ee"/>
            <w:sz w:val="24"/>
            <w:szCs w:val="24"/>
            <w:u w:val="single"/>
            <w:rtl w:val="0"/>
          </w:rPr>
          <w:t xml:space="preserve">https://site.financialmodelingprep.com/developer/docs</w:t>
        </w:r>
      </w:hyperlink>
      <w:r w:rsidDel="00000000" w:rsidR="00000000" w:rsidRPr="00000000">
        <w:rPr>
          <w:rtl w:val="0"/>
        </w:rPr>
      </w:r>
    </w:p>
    <w:p w:rsidR="00000000" w:rsidDel="00000000" w:rsidP="00000000" w:rsidRDefault="00000000" w:rsidRPr="00000000" w14:paraId="000000E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Alpha Vantage: Free Stock APIs in JSON &amp; Excel, accessed on January 15, 2026, </w:t>
      </w:r>
      <w:hyperlink r:id="rId17">
        <w:r w:rsidDel="00000000" w:rsidR="00000000" w:rsidRPr="00000000">
          <w:rPr>
            <w:rFonts w:ascii="Google Sans" w:cs="Google Sans" w:eastAsia="Google Sans" w:hAnsi="Google Sans"/>
            <w:color w:val="0000ee"/>
            <w:sz w:val="24"/>
            <w:szCs w:val="24"/>
            <w:u w:val="single"/>
            <w:rtl w:val="0"/>
          </w:rPr>
          <w:t xml:space="preserve">https://www.alphavantage.co/</w:t>
        </w:r>
      </w:hyperlink>
      <w:r w:rsidDel="00000000" w:rsidR="00000000" w:rsidRPr="00000000">
        <w:rPr>
          <w:rtl w:val="0"/>
        </w:rPr>
      </w:r>
    </w:p>
    <w:p w:rsidR="00000000" w:rsidDel="00000000" w:rsidP="00000000" w:rsidRDefault="00000000" w:rsidRPr="00000000" w14:paraId="000000E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Yahoo Finance Library and Alpha Vantage API Comparing In Python, accessed on January 15, 2026, </w:t>
      </w:r>
      <w:hyperlink r:id="rId18">
        <w:r w:rsidDel="00000000" w:rsidR="00000000" w:rsidRPr="00000000">
          <w:rPr>
            <w:rFonts w:ascii="Google Sans" w:cs="Google Sans" w:eastAsia="Google Sans" w:hAnsi="Google Sans"/>
            <w:color w:val="0000ee"/>
            <w:sz w:val="24"/>
            <w:szCs w:val="24"/>
            <w:u w:val="single"/>
            <w:rtl w:val="0"/>
          </w:rPr>
          <w:t xml:space="preserve">https://medium.com/@BatuhanYildirim1148/yahoo-finance-library-and-alpha-vantage-api-comparing-in-python-3015fbb0be6a</w:t>
        </w:r>
      </w:hyperlink>
      <w:r w:rsidDel="00000000" w:rsidR="00000000" w:rsidRPr="00000000">
        <w:rPr>
          <w:rtl w:val="0"/>
        </w:rPr>
      </w:r>
    </w:p>
    <w:p w:rsidR="00000000" w:rsidDel="00000000" w:rsidP="00000000" w:rsidRDefault="00000000" w:rsidRPr="00000000" w14:paraId="000000E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PDF Extractor: LlamaParse vs Unstructured vs Vectorize - Chitika, accessed on January 15, 2026, </w:t>
      </w:r>
      <w:hyperlink r:id="rId19">
        <w:r w:rsidDel="00000000" w:rsidR="00000000" w:rsidRPr="00000000">
          <w:rPr>
            <w:rFonts w:ascii="Google Sans" w:cs="Google Sans" w:eastAsia="Google Sans" w:hAnsi="Google Sans"/>
            <w:color w:val="0000ee"/>
            <w:sz w:val="24"/>
            <w:szCs w:val="24"/>
            <w:u w:val="single"/>
            <w:rtl w:val="0"/>
          </w:rPr>
          <w:t xml:space="preserve">https://www.chitika.com/best-pdf-extractor-rag-comparison/</w:t>
        </w:r>
      </w:hyperlink>
      <w:r w:rsidDel="00000000" w:rsidR="00000000" w:rsidRPr="00000000">
        <w:rPr>
          <w:rtl w:val="0"/>
        </w:rPr>
      </w:r>
    </w:p>
    <w:p w:rsidR="00000000" w:rsidDel="00000000" w:rsidP="00000000" w:rsidRDefault="00000000" w:rsidRPr="00000000" w14:paraId="000000E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parse PDF tables in RAG - Elasticsearch Labs, accessed on January 15, 2026, </w:t>
      </w:r>
      <w:hyperlink r:id="rId20">
        <w:r w:rsidDel="00000000" w:rsidR="00000000" w:rsidRPr="00000000">
          <w:rPr>
            <w:rFonts w:ascii="Google Sans" w:cs="Google Sans" w:eastAsia="Google Sans" w:hAnsi="Google Sans"/>
            <w:color w:val="0000ee"/>
            <w:sz w:val="24"/>
            <w:szCs w:val="24"/>
            <w:u w:val="single"/>
            <w:rtl w:val="0"/>
          </w:rPr>
          <w:t xml:space="preserve">https://www.elastic.co/search-labs/blog/alternative-approach-for-parsing-pdfs-in-rag</w:t>
        </w:r>
      </w:hyperlink>
      <w:r w:rsidDel="00000000" w:rsidR="00000000" w:rsidRPr="00000000">
        <w:rPr>
          <w:rtl w:val="0"/>
        </w:rPr>
      </w:r>
    </w:p>
    <w:p w:rsidR="00000000" w:rsidDel="00000000" w:rsidP="00000000" w:rsidRDefault="00000000" w:rsidRPr="00000000" w14:paraId="000000E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Data Extraction Benchmark 2025: Comparing Docling ..., accessed on January 15, 2026, </w:t>
      </w:r>
      <w:hyperlink r:id="rId21">
        <w:r w:rsidDel="00000000" w:rsidR="00000000" w:rsidRPr="00000000">
          <w:rPr>
            <w:rFonts w:ascii="Google Sans" w:cs="Google Sans" w:eastAsia="Google Sans" w:hAnsi="Google Sans"/>
            <w:color w:val="0000ee"/>
            <w:sz w:val="24"/>
            <w:szCs w:val="24"/>
            <w:u w:val="single"/>
            <w:rtl w:val="0"/>
          </w:rPr>
          <w:t xml:space="preserve">https://procycons.com/en/blogs/pdf-data-extraction-benchmark/</w:t>
        </w:r>
      </w:hyperlink>
      <w:r w:rsidDel="00000000" w:rsidR="00000000" w:rsidRPr="00000000">
        <w:rPr>
          <w:rtl w:val="0"/>
        </w:rPr>
      </w:r>
    </w:p>
    <w:p w:rsidR="00000000" w:rsidDel="00000000" w:rsidP="00000000" w:rsidRDefault="00000000" w:rsidRPr="00000000" w14:paraId="000000E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Best PDF Extractor for RAG? I Tried LlamaParse ..., accessed on January 15, 2026, </w:t>
      </w:r>
      <w:hyperlink r:id="rId22">
        <w:r w:rsidDel="00000000" w:rsidR="00000000" w:rsidRPr="00000000">
          <w:rPr>
            <w:rFonts w:ascii="Google Sans" w:cs="Google Sans" w:eastAsia="Google Sans" w:hAnsi="Google Sans"/>
            <w:color w:val="0000ee"/>
            <w:sz w:val="24"/>
            <w:szCs w:val="24"/>
            <w:u w:val="single"/>
            <w:rtl w:val="0"/>
          </w:rPr>
          <w:t xml:space="preserve">https://levelup.gitconnected.com/whats-the-best-pdf-extractor-for-rag-i-tried-llamaparse-unstructured-and-vectorize-4abbd57b06e0</w:t>
        </w:r>
      </w:hyperlink>
      <w:r w:rsidDel="00000000" w:rsidR="00000000" w:rsidRPr="00000000">
        <w:rPr>
          <w:rtl w:val="0"/>
        </w:rPr>
      </w:r>
    </w:p>
    <w:p w:rsidR="00000000" w:rsidDel="00000000" w:rsidP="00000000" w:rsidRDefault="00000000" w:rsidRPr="00000000" w14:paraId="000000E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FinQuery: A RAG System for Financial Documents - Medium, accessed on January 15, 2026, </w:t>
      </w:r>
      <w:hyperlink r:id="rId23">
        <w:r w:rsidDel="00000000" w:rsidR="00000000" w:rsidRPr="00000000">
          <w:rPr>
            <w:rFonts w:ascii="Google Sans" w:cs="Google Sans" w:eastAsia="Google Sans" w:hAnsi="Google Sans"/>
            <w:color w:val="0000ee"/>
            <w:sz w:val="24"/>
            <w:szCs w:val="24"/>
            <w:u w:val="single"/>
            <w:rtl w:val="0"/>
          </w:rPr>
          <w:t xml:space="preserve">https://medium.com/@obaadegbokun1/building-finquery-a-rag-system-for-financial-documents-a9f284ecdc15</w:t>
        </w:r>
      </w:hyperlink>
      <w:r w:rsidDel="00000000" w:rsidR="00000000" w:rsidRPr="00000000">
        <w:rPr>
          <w:rtl w:val="0"/>
        </w:rPr>
      </w:r>
    </w:p>
    <w:p w:rsidR="00000000" w:rsidDel="00000000" w:rsidP="00000000" w:rsidRDefault="00000000" w:rsidRPr="00000000" w14:paraId="000000E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Hybrid Vector Indexes in AI Vector Search - Oracle Blogs, accessed on January 15, 2026, </w:t>
      </w:r>
      <w:hyperlink r:id="rId24">
        <w:r w:rsidDel="00000000" w:rsidR="00000000" w:rsidRPr="00000000">
          <w:rPr>
            <w:rFonts w:ascii="Google Sans" w:cs="Google Sans" w:eastAsia="Google Sans" w:hAnsi="Google Sans"/>
            <w:color w:val="0000ee"/>
            <w:sz w:val="24"/>
            <w:szCs w:val="24"/>
            <w:u w:val="single"/>
            <w:rtl w:val="0"/>
          </w:rPr>
          <w:t xml:space="preserve">https://blogs.oracle.com/database/using-hybrid-vector-indexes</w:t>
        </w:r>
      </w:hyperlink>
      <w:r w:rsidDel="00000000" w:rsidR="00000000" w:rsidRPr="00000000">
        <w:rPr>
          <w:rtl w:val="0"/>
        </w:rPr>
      </w:r>
    </w:p>
    <w:p w:rsidR="00000000" w:rsidDel="00000000" w:rsidP="00000000" w:rsidRDefault="00000000" w:rsidRPr="00000000" w14:paraId="000000E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Hybrid search with Postgres Native BM25 and VectorChord, accessed on January 15, 2026, </w:t>
      </w:r>
      <w:hyperlink r:id="rId25">
        <w:r w:rsidDel="00000000" w:rsidR="00000000" w:rsidRPr="00000000">
          <w:rPr>
            <w:rFonts w:ascii="Google Sans" w:cs="Google Sans" w:eastAsia="Google Sans" w:hAnsi="Google Sans"/>
            <w:color w:val="0000ee"/>
            <w:sz w:val="24"/>
            <w:szCs w:val="24"/>
            <w:u w:val="single"/>
            <w:rtl w:val="0"/>
          </w:rPr>
          <w:t xml:space="preserve">https://docs.vectorchord.ai/vectorchord/use-case/hybrid-search.html</w:t>
        </w:r>
      </w:hyperlink>
      <w:r w:rsidDel="00000000" w:rsidR="00000000" w:rsidRPr="00000000">
        <w:rPr>
          <w:rtl w:val="0"/>
        </w:rPr>
      </w:r>
    </w:p>
    <w:p w:rsidR="00000000" w:rsidDel="00000000" w:rsidP="00000000" w:rsidRDefault="00000000" w:rsidRPr="00000000" w14:paraId="000000E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Hybrid Search Explained | Weaviate, accessed on January 15, 2026, </w:t>
      </w:r>
      <w:hyperlink r:id="rId26">
        <w:r w:rsidDel="00000000" w:rsidR="00000000" w:rsidRPr="00000000">
          <w:rPr>
            <w:rFonts w:ascii="Google Sans" w:cs="Google Sans" w:eastAsia="Google Sans" w:hAnsi="Google Sans"/>
            <w:color w:val="0000ee"/>
            <w:sz w:val="24"/>
            <w:szCs w:val="24"/>
            <w:u w:val="single"/>
            <w:rtl w:val="0"/>
          </w:rPr>
          <w:t xml:space="preserve">https://weaviate.io/blog/hybrid-search-explained</w:t>
        </w:r>
      </w:hyperlink>
      <w:r w:rsidDel="00000000" w:rsidR="00000000" w:rsidRPr="00000000">
        <w:rPr>
          <w:rtl w:val="0"/>
        </w:rPr>
      </w:r>
    </w:p>
    <w:p w:rsidR="00000000" w:rsidDel="00000000" w:rsidP="00000000" w:rsidRDefault="00000000" w:rsidRPr="00000000" w14:paraId="000000E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advanced RAG techniques to know &amp; how to implement them, accessed on January 15, 2026, </w:t>
      </w:r>
      <w:hyperlink r:id="rId27">
        <w:r w:rsidDel="00000000" w:rsidR="00000000" w:rsidRPr="00000000">
          <w:rPr>
            <w:rFonts w:ascii="Google Sans" w:cs="Google Sans" w:eastAsia="Google Sans" w:hAnsi="Google Sans"/>
            <w:color w:val="0000ee"/>
            <w:sz w:val="24"/>
            <w:szCs w:val="24"/>
            <w:u w:val="single"/>
            <w:rtl w:val="0"/>
          </w:rPr>
          <w:t xml:space="preserve">https://www.meilisearch.com/blog/rag-techniques</w:t>
        </w:r>
      </w:hyperlink>
      <w:r w:rsidDel="00000000" w:rsidR="00000000" w:rsidRPr="00000000">
        <w:rPr>
          <w:rtl w:val="0"/>
        </w:rPr>
      </w:r>
    </w:p>
    <w:p w:rsidR="00000000" w:rsidDel="00000000" w:rsidP="00000000" w:rsidRDefault="00000000" w:rsidRPr="00000000" w14:paraId="000000E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RAG Techniques for High-Performance LLM Applications, accessed on January 15, 2026, </w:t>
      </w:r>
      <w:hyperlink r:id="rId28">
        <w:r w:rsidDel="00000000" w:rsidR="00000000" w:rsidRPr="00000000">
          <w:rPr>
            <w:rFonts w:ascii="Google Sans" w:cs="Google Sans" w:eastAsia="Google Sans" w:hAnsi="Google Sans"/>
            <w:color w:val="0000ee"/>
            <w:sz w:val="24"/>
            <w:szCs w:val="24"/>
            <w:u w:val="single"/>
            <w:rtl w:val="0"/>
          </w:rPr>
          <w:t xml:space="preserve">https://neo4j.com/blog/genai/advanced-rag-techniques/</w:t>
        </w:r>
      </w:hyperlink>
      <w:r w:rsidDel="00000000" w:rsidR="00000000" w:rsidRPr="00000000">
        <w:rPr>
          <w:rtl w:val="0"/>
        </w:rPr>
      </w:r>
    </w:p>
    <w:p w:rsidR="00000000" w:rsidDel="00000000" w:rsidP="00000000" w:rsidRDefault="00000000" w:rsidRPr="00000000" w14:paraId="000000E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Applications - The Role of Query Rewriting - Dataworkz, accessed on January 15, 2026, </w:t>
      </w:r>
      <w:hyperlink r:id="rId29">
        <w:r w:rsidDel="00000000" w:rsidR="00000000" w:rsidRPr="00000000">
          <w:rPr>
            <w:rFonts w:ascii="Google Sans" w:cs="Google Sans" w:eastAsia="Google Sans" w:hAnsi="Google Sans"/>
            <w:color w:val="0000ee"/>
            <w:sz w:val="24"/>
            <w:szCs w:val="24"/>
            <w:u w:val="single"/>
            <w:rtl w:val="0"/>
          </w:rPr>
          <w:t xml:space="preserve">https://www.dataworkz.com/blog/rag-applications-query-rewriting/</w:t>
        </w:r>
      </w:hyperlink>
      <w:r w:rsidDel="00000000" w:rsidR="00000000" w:rsidRPr="00000000">
        <w:rPr>
          <w:rtl w:val="0"/>
        </w:rPr>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Query Transformations for Improved Retrieval in RAG Systems, accessed on January 15, 2026, </w:t>
      </w:r>
      <w:hyperlink r:id="rId30">
        <w:r w:rsidDel="00000000" w:rsidR="00000000" w:rsidRPr="00000000">
          <w:rPr>
            <w:rFonts w:ascii="Google Sans" w:cs="Google Sans" w:eastAsia="Google Sans" w:hAnsi="Google Sans"/>
            <w:color w:val="0000ee"/>
            <w:sz w:val="24"/>
            <w:szCs w:val="24"/>
            <w:u w:val="single"/>
            <w:rtl w:val="0"/>
          </w:rPr>
          <w:t xml:space="preserve">https://github.com/NirDiamant/RAG_Techniques/blob/main/all_rag_techniques/query_transformations.ipynb</w:t>
        </w:r>
      </w:hyperlink>
      <w:r w:rsidDel="00000000" w:rsidR="00000000" w:rsidRPr="00000000">
        <w:rPr>
          <w:rtl w:val="0"/>
        </w:rPr>
      </w:r>
    </w:p>
    <w:p w:rsidR="00000000" w:rsidDel="00000000" w:rsidP="00000000" w:rsidRDefault="00000000" w:rsidRPr="00000000" w14:paraId="000000F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Step-Back Prompting: Smarter Query Rewriting for Higher-Accuracy ..., accessed on January 15, 2026, </w:t>
      </w:r>
      <w:hyperlink r:id="rId31">
        <w:r w:rsidDel="00000000" w:rsidR="00000000" w:rsidRPr="00000000">
          <w:rPr>
            <w:rFonts w:ascii="Google Sans" w:cs="Google Sans" w:eastAsia="Google Sans" w:hAnsi="Google Sans"/>
            <w:color w:val="0000ee"/>
            <w:sz w:val="24"/>
            <w:szCs w:val="24"/>
            <w:u w:val="single"/>
            <w:rtl w:val="0"/>
          </w:rPr>
          <w:t xml:space="preserve">https://blog.devops.dev/step-back-prompting-smarter-query-rewriting-for-higher-accuracy-rag-0eb95a9cc032</w:t>
        </w:r>
      </w:hyperlink>
      <w:r w:rsidDel="00000000" w:rsidR="00000000" w:rsidRPr="00000000">
        <w:rPr>
          <w:rtl w:val="0"/>
        </w:rPr>
      </w:r>
    </w:p>
    <w:p w:rsidR="00000000" w:rsidDel="00000000" w:rsidP="00000000" w:rsidRDefault="00000000" w:rsidRPr="00000000" w14:paraId="000000F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aurelio-labs/semantic-router: Superfast AI decision making ... - GitHub, accessed on January 15, 2026, </w:t>
      </w:r>
      <w:hyperlink r:id="rId32">
        <w:r w:rsidDel="00000000" w:rsidR="00000000" w:rsidRPr="00000000">
          <w:rPr>
            <w:rFonts w:ascii="Google Sans" w:cs="Google Sans" w:eastAsia="Google Sans" w:hAnsi="Google Sans"/>
            <w:color w:val="0000ee"/>
            <w:sz w:val="24"/>
            <w:szCs w:val="24"/>
            <w:u w:val="single"/>
            <w:rtl w:val="0"/>
          </w:rPr>
          <w:t xml:space="preserve">https://github.com/aurelio-labs/semantic-router</w:t>
        </w:r>
      </w:hyperlink>
      <w:r w:rsidDel="00000000" w:rsidR="00000000" w:rsidRPr="00000000">
        <w:rPr>
          <w:rtl w:val="0"/>
        </w:rPr>
      </w:r>
    </w:p>
    <w:p w:rsidR="00000000" w:rsidDel="00000000" w:rsidP="00000000" w:rsidRDefault="00000000" w:rsidRPr="00000000" w14:paraId="000000F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Routing in RAG Driven Applications - Towards Data Science, accessed on January 15, 2026, </w:t>
      </w:r>
      <w:hyperlink r:id="rId33">
        <w:r w:rsidDel="00000000" w:rsidR="00000000" w:rsidRPr="00000000">
          <w:rPr>
            <w:rFonts w:ascii="Google Sans" w:cs="Google Sans" w:eastAsia="Google Sans" w:hAnsi="Google Sans"/>
            <w:color w:val="0000ee"/>
            <w:sz w:val="24"/>
            <w:szCs w:val="24"/>
            <w:u w:val="single"/>
            <w:rtl w:val="0"/>
          </w:rPr>
          <w:t xml:space="preserve">https://towardsdatascience.com/routing-in-rag-driven-applications-a685460a7220/</w:t>
        </w:r>
      </w:hyperlink>
      <w:r w:rsidDel="00000000" w:rsidR="00000000" w:rsidRPr="00000000">
        <w:rPr>
          <w:rtl w:val="0"/>
        </w:rPr>
      </w:r>
    </w:p>
    <w:p w:rsidR="00000000" w:rsidDel="00000000" w:rsidP="00000000" w:rsidRDefault="00000000" w:rsidRPr="00000000" w14:paraId="000000F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 Router and Its Role in Designing Agentic Workflows, accessed on January 15, 2026, </w:t>
      </w:r>
      <w:hyperlink r:id="rId34">
        <w:r w:rsidDel="00000000" w:rsidR="00000000" w:rsidRPr="00000000">
          <w:rPr>
            <w:rFonts w:ascii="Google Sans" w:cs="Google Sans" w:eastAsia="Google Sans" w:hAnsi="Google Sans"/>
            <w:color w:val="0000ee"/>
            <w:sz w:val="24"/>
            <w:szCs w:val="24"/>
            <w:u w:val="single"/>
            <w:rtl w:val="0"/>
          </w:rPr>
          <w:t xml:space="preserve">https://thenewstack.io/semantic-router-and-its-role-in-designing-agentic-workflows/</w:t>
        </w:r>
      </w:hyperlink>
      <w:r w:rsidDel="00000000" w:rsidR="00000000" w:rsidRPr="00000000">
        <w:rPr>
          <w:rtl w:val="0"/>
        </w:rPr>
      </w:r>
    </w:p>
    <w:p w:rsidR="00000000" w:rsidDel="00000000" w:rsidP="00000000" w:rsidRDefault="00000000" w:rsidRPr="00000000" w14:paraId="000000F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REIC: RAG-Enhanced Intent Classification at Scale - ACL Anthology, accessed on January 15, 2026, </w:t>
      </w:r>
      <w:hyperlink r:id="rId35">
        <w:r w:rsidDel="00000000" w:rsidR="00000000" w:rsidRPr="00000000">
          <w:rPr>
            <w:rFonts w:ascii="Google Sans" w:cs="Google Sans" w:eastAsia="Google Sans" w:hAnsi="Google Sans"/>
            <w:color w:val="0000ee"/>
            <w:sz w:val="24"/>
            <w:szCs w:val="24"/>
            <w:u w:val="single"/>
            <w:rtl w:val="0"/>
          </w:rPr>
          <w:t xml:space="preserve">https://aclanthology.org/2025.emnlp-industry.74.pdf</w:t>
        </w:r>
      </w:hyperlink>
      <w:r w:rsidDel="00000000" w:rsidR="00000000" w:rsidRPr="00000000">
        <w:rPr>
          <w:rtl w:val="0"/>
        </w:rPr>
      </w:r>
    </w:p>
    <w:p w:rsidR="00000000" w:rsidDel="00000000" w:rsidP="00000000" w:rsidRDefault="00000000" w:rsidRPr="00000000" w14:paraId="000000F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Intent Classification for Chatbots: Guide - Quidget, accessed on January 15, 2026, </w:t>
      </w:r>
      <w:hyperlink r:id="rId36">
        <w:r w:rsidDel="00000000" w:rsidR="00000000" w:rsidRPr="00000000">
          <w:rPr>
            <w:rFonts w:ascii="Google Sans" w:cs="Google Sans" w:eastAsia="Google Sans" w:hAnsi="Google Sans"/>
            <w:color w:val="0000ee"/>
            <w:sz w:val="24"/>
            <w:szCs w:val="24"/>
            <w:u w:val="single"/>
            <w:rtl w:val="0"/>
          </w:rPr>
          <w:t xml:space="preserve">https://quidget.ai/blog/ai-automation/intent-classification-for-chatbots-guide/</w:t>
        </w:r>
      </w:hyperlink>
      <w:r w:rsidDel="00000000" w:rsidR="00000000" w:rsidRPr="00000000">
        <w:rPr>
          <w:rtl w:val="0"/>
        </w:rPr>
      </w:r>
    </w:p>
    <w:p w:rsidR="00000000" w:rsidDel="00000000" w:rsidP="00000000" w:rsidRDefault="00000000" w:rsidRPr="00000000" w14:paraId="000000F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Intent Classification - Avahi.ai, accessed on January 15, 2026, </w:t>
      </w:r>
      <w:hyperlink r:id="rId37">
        <w:r w:rsidDel="00000000" w:rsidR="00000000" w:rsidRPr="00000000">
          <w:rPr>
            <w:rFonts w:ascii="Google Sans" w:cs="Google Sans" w:eastAsia="Google Sans" w:hAnsi="Google Sans"/>
            <w:color w:val="0000ee"/>
            <w:sz w:val="24"/>
            <w:szCs w:val="24"/>
            <w:u w:val="single"/>
            <w:rtl w:val="0"/>
          </w:rPr>
          <w:t xml:space="preserve">https://avahi.ai/glossary/intent-classification/</w:t>
        </w:r>
      </w:hyperlink>
      <w:r w:rsidDel="00000000" w:rsidR="00000000" w:rsidRPr="00000000">
        <w:rPr>
          <w:rtl w:val="0"/>
        </w:rPr>
      </w:r>
    </w:p>
    <w:p w:rsidR="00000000" w:rsidDel="00000000" w:rsidP="00000000" w:rsidRDefault="00000000" w:rsidRPr="00000000" w14:paraId="000000F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6-Agent Research Team with LangGraph and Function Calling ..., accessed on January 15, 2026, </w:t>
      </w:r>
      <w:hyperlink r:id="rId38">
        <w:r w:rsidDel="00000000" w:rsidR="00000000" w:rsidRPr="00000000">
          <w:rPr>
            <w:rFonts w:ascii="Google Sans" w:cs="Google Sans" w:eastAsia="Google Sans" w:hAnsi="Google Sans"/>
            <w:color w:val="0000ee"/>
            <w:sz w:val="24"/>
            <w:szCs w:val="24"/>
            <w:u w:val="single"/>
            <w:rtl w:val="0"/>
          </w:rPr>
          <w:t xml:space="preserve">https://www.youtube.com/watch?v=2CS2MxAc1YI</w:t>
        </w:r>
      </w:hyperlink>
      <w:r w:rsidDel="00000000" w:rsidR="00000000" w:rsidRPr="00000000">
        <w:rPr>
          <w:rtl w:val="0"/>
        </w:rPr>
      </w:r>
    </w:p>
    <w:p w:rsidR="00000000" w:rsidDel="00000000" w:rsidP="00000000" w:rsidRDefault="00000000" w:rsidRPr="00000000" w14:paraId="000000F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Agents in LangGraph - DeepLearning.AI, accessed on January 15, 2026, </w:t>
      </w:r>
      <w:hyperlink r:id="rId39">
        <w:r w:rsidDel="00000000" w:rsidR="00000000" w:rsidRPr="00000000">
          <w:rPr>
            <w:rFonts w:ascii="Google Sans" w:cs="Google Sans" w:eastAsia="Google Sans" w:hAnsi="Google Sans"/>
            <w:color w:val="0000ee"/>
            <w:sz w:val="24"/>
            <w:szCs w:val="24"/>
            <w:u w:val="single"/>
            <w:rtl w:val="0"/>
          </w:rPr>
          <w:t xml:space="preserve">https://www.deeplearning.ai/short-courses/ai-agents-in-langgraph/</w:t>
        </w:r>
      </w:hyperlink>
      <w:r w:rsidDel="00000000" w:rsidR="00000000" w:rsidRPr="00000000">
        <w:rPr>
          <w:rtl w:val="0"/>
        </w:rPr>
      </w:r>
    </w:p>
    <w:p w:rsidR="00000000" w:rsidDel="00000000" w:rsidP="00000000" w:rsidRDefault="00000000" w:rsidRPr="00000000" w14:paraId="000000F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Generative AI in Finance | Coursera, accessed on January 15, 2026, </w:t>
      </w:r>
      <w:hyperlink r:id="rId40">
        <w:r w:rsidDel="00000000" w:rsidR="00000000" w:rsidRPr="00000000">
          <w:rPr>
            <w:rFonts w:ascii="Google Sans" w:cs="Google Sans" w:eastAsia="Google Sans" w:hAnsi="Google Sans"/>
            <w:color w:val="0000ee"/>
            <w:sz w:val="24"/>
            <w:szCs w:val="24"/>
            <w:u w:val="single"/>
            <w:rtl w:val="0"/>
          </w:rPr>
          <w:t xml:space="preserve">https://www.coursera.org/learn/introduction-to-generative-ai-in-finance</w:t>
        </w:r>
      </w:hyperlink>
      <w:r w:rsidDel="00000000" w:rsidR="00000000" w:rsidRPr="00000000">
        <w:rPr>
          <w:rtl w:val="0"/>
        </w:rPr>
      </w:r>
    </w:p>
    <w:p w:rsidR="00000000" w:rsidDel="00000000" w:rsidP="00000000" w:rsidRDefault="00000000" w:rsidRPr="00000000" w14:paraId="000000F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YFinance API Full PythonTutorial - YouTube, accessed on January 15, 2026, </w:t>
      </w:r>
      <w:hyperlink r:id="rId41">
        <w:r w:rsidDel="00000000" w:rsidR="00000000" w:rsidRPr="00000000">
          <w:rPr>
            <w:rFonts w:ascii="Google Sans" w:cs="Google Sans" w:eastAsia="Google Sans" w:hAnsi="Google Sans"/>
            <w:color w:val="0000ee"/>
            <w:sz w:val="24"/>
            <w:szCs w:val="24"/>
            <w:u w:val="single"/>
            <w:rtl w:val="0"/>
          </w:rPr>
          <w:t xml:space="preserve">https://www.youtube.com/watch?v=j0sBKAB75oc</w:t>
        </w:r>
      </w:hyperlink>
      <w:r w:rsidDel="00000000" w:rsidR="00000000" w:rsidRPr="00000000">
        <w:rPr>
          <w:rtl w:val="0"/>
        </w:rPr>
      </w:r>
    </w:p>
    <w:p w:rsidR="00000000" w:rsidDel="00000000" w:rsidP="00000000" w:rsidRDefault="00000000" w:rsidRPr="00000000" w14:paraId="000000F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and Evaluating Advanced RAG Applications, accessed on January 15, 2026, </w:t>
      </w:r>
      <w:hyperlink r:id="rId42">
        <w:r w:rsidDel="00000000" w:rsidR="00000000" w:rsidRPr="00000000">
          <w:rPr>
            <w:rFonts w:ascii="Google Sans" w:cs="Google Sans" w:eastAsia="Google Sans" w:hAnsi="Google Sans"/>
            <w:color w:val="0000ee"/>
            <w:sz w:val="24"/>
            <w:szCs w:val="24"/>
            <w:u w:val="single"/>
            <w:rtl w:val="0"/>
          </w:rPr>
          <w:t xml:space="preserve">https://www.deeplearning.ai/short-courses/building-evaluating-advanced-rag/</w:t>
        </w:r>
      </w:hyperlink>
      <w:r w:rsidDel="00000000" w:rsidR="00000000" w:rsidRPr="00000000">
        <w:rPr>
          <w:rtl w:val="0"/>
        </w:rPr>
      </w:r>
    </w:p>
    <w:p w:rsidR="00000000" w:rsidDel="00000000" w:rsidP="00000000" w:rsidRDefault="00000000" w:rsidRPr="00000000" w14:paraId="000000F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and Evaluating Advanced RAG - DeepLearning.AI, accessed on January 15, 2026, </w:t>
      </w:r>
      <w:hyperlink r:id="rId43">
        <w:r w:rsidDel="00000000" w:rsidR="00000000" w:rsidRPr="00000000">
          <w:rPr>
            <w:rFonts w:ascii="Google Sans" w:cs="Google Sans" w:eastAsia="Google Sans" w:hAnsi="Google Sans"/>
            <w:color w:val="0000ee"/>
            <w:sz w:val="24"/>
            <w:szCs w:val="24"/>
            <w:u w:val="single"/>
            <w:rtl w:val="0"/>
          </w:rPr>
          <w:t xml:space="preserve">https://learn.deeplearning.ai/courses/building-evaluating-advanced-rag/lesson/nwy74/introduction</w:t>
        </w:r>
      </w:hyperlink>
      <w:r w:rsidDel="00000000" w:rsidR="00000000" w:rsidRPr="00000000">
        <w:rPr>
          <w:rtl w:val="0"/>
        </w:rPr>
      </w:r>
    </w:p>
    <w:p w:rsidR="00000000" w:rsidDel="00000000" w:rsidP="00000000" w:rsidRDefault="00000000" w:rsidRPr="00000000" w14:paraId="000000F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Plotly AI Agent for Creating Visualizations - Dynamic Data, accessed on January 15, 2026, </w:t>
      </w:r>
      <w:hyperlink r:id="rId44">
        <w:r w:rsidDel="00000000" w:rsidR="00000000" w:rsidRPr="00000000">
          <w:rPr>
            <w:rFonts w:ascii="Google Sans" w:cs="Google Sans" w:eastAsia="Google Sans" w:hAnsi="Google Sans"/>
            <w:color w:val="0000ee"/>
            <w:sz w:val="24"/>
            <w:szCs w:val="24"/>
            <w:u w:val="single"/>
            <w:rtl w:val="0"/>
          </w:rPr>
          <w:t xml:space="preserve">https://www.youtube.com/watch?v=A3jco4bLeAI</w:t>
        </w:r>
      </w:hyperlink>
      <w:r w:rsidDel="00000000" w:rsidR="00000000" w:rsidRPr="00000000">
        <w:rPr>
          <w:rtl w:val="0"/>
        </w:rPr>
      </w:r>
    </w:p>
    <w:p w:rsidR="00000000" w:rsidDel="00000000" w:rsidP="00000000" w:rsidRDefault="00000000" w:rsidRPr="00000000" w14:paraId="000000F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Showing Plotly Graphs generated by CSV agent by Langchain ..., accessed on January 15, 2026, </w:t>
      </w:r>
      <w:hyperlink r:id="rId45">
        <w:r w:rsidDel="00000000" w:rsidR="00000000" w:rsidRPr="00000000">
          <w:rPr>
            <w:rFonts w:ascii="Google Sans" w:cs="Google Sans" w:eastAsia="Google Sans" w:hAnsi="Google Sans"/>
            <w:color w:val="0000ee"/>
            <w:sz w:val="24"/>
            <w:szCs w:val="24"/>
            <w:u w:val="single"/>
            <w:rtl w:val="0"/>
          </w:rPr>
          <w:t xml:space="preserve">https://discuss.streamlit.io/t/showing-plotly-graphs-generated-by-csv-agent-by-langchain-inside-streamlit-ui/47296</w:t>
        </w:r>
      </w:hyperlink>
      <w:r w:rsidDel="00000000" w:rsidR="00000000" w:rsidRPr="00000000">
        <w:rPr>
          <w:rtl w:val="0"/>
        </w:rPr>
      </w:r>
    </w:p>
    <w:p w:rsidR="00000000" w:rsidDel="00000000" w:rsidP="00000000" w:rsidRDefault="00000000" w:rsidRPr="00000000" w14:paraId="0000010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Retrieval for AI with Chroma - DeepLearning.AI, accessed on January 15, 2026, </w:t>
      </w:r>
      <w:hyperlink r:id="rId46">
        <w:r w:rsidDel="00000000" w:rsidR="00000000" w:rsidRPr="00000000">
          <w:rPr>
            <w:rFonts w:ascii="Google Sans" w:cs="Google Sans" w:eastAsia="Google Sans" w:hAnsi="Google Sans"/>
            <w:color w:val="0000ee"/>
            <w:sz w:val="24"/>
            <w:szCs w:val="24"/>
            <w:u w:val="single"/>
            <w:rtl w:val="0"/>
          </w:rPr>
          <w:t xml:space="preserve">https://www.deeplearning.ai/short-courses/advanced-retrieval-for-ai/</w:t>
        </w:r>
      </w:hyperlink>
      <w:r w:rsidDel="00000000" w:rsidR="00000000" w:rsidRPr="00000000">
        <w:rPr>
          <w:rtl w:val="0"/>
        </w:rPr>
      </w:r>
    </w:p>
    <w:p w:rsidR="00000000" w:rsidDel="00000000" w:rsidP="00000000" w:rsidRDefault="00000000" w:rsidRPr="00000000" w14:paraId="0000010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the Best Financial Data APIs for Traders and Developers, accessed on January 15, 2026, </w:t>
      </w:r>
      <w:hyperlink r:id="rId47">
        <w:r w:rsidDel="00000000" w:rsidR="00000000" w:rsidRPr="00000000">
          <w:rPr>
            <w:rFonts w:ascii="Google Sans" w:cs="Google Sans" w:eastAsia="Google Sans" w:hAnsi="Google Sans"/>
            <w:color w:val="0000ee"/>
            <w:sz w:val="24"/>
            <w:szCs w:val="24"/>
            <w:u w:val="single"/>
            <w:rtl w:val="0"/>
          </w:rPr>
          <w:t xml:space="preserve">https://medium.com/@trading.dude/beyond-yfinance-comparing-the-best-financial-data-apis-for-traders-and-developers-06a3b8bc07e2</w:t>
        </w:r>
      </w:hyperlink>
      <w:r w:rsidDel="00000000" w:rsidR="00000000" w:rsidRPr="00000000">
        <w:rPr>
          <w:rtl w:val="0"/>
        </w:rPr>
      </w:r>
    </w:p>
    <w:p w:rsidR="00000000" w:rsidDel="00000000" w:rsidP="00000000" w:rsidRDefault="00000000" w:rsidRPr="00000000" w14:paraId="0000010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Data Visualization Agent with LangGraph Cloud, accessed on January 15, 2026, </w:t>
      </w:r>
      <w:hyperlink r:id="rId48">
        <w:r w:rsidDel="00000000" w:rsidR="00000000" w:rsidRPr="00000000">
          <w:rPr>
            <w:rFonts w:ascii="Google Sans" w:cs="Google Sans" w:eastAsia="Google Sans" w:hAnsi="Google Sans"/>
            <w:color w:val="0000ee"/>
            <w:sz w:val="24"/>
            <w:szCs w:val="24"/>
            <w:u w:val="single"/>
            <w:rtl w:val="0"/>
          </w:rPr>
          <w:t xml:space="preserve">https://blog.langchain.com/data-viz-agent/</w:t>
        </w:r>
      </w:hyperlink>
      <w:r w:rsidDel="00000000" w:rsidR="00000000" w:rsidRPr="00000000">
        <w:rPr>
          <w:rtl w:val="0"/>
        </w:rPr>
      </w:r>
    </w:p>
    <w:p w:rsidR="00000000" w:rsidDel="00000000" w:rsidP="00000000" w:rsidRDefault="00000000" w:rsidRPr="00000000" w14:paraId="0000010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Query Rewriting, Reranking &amp; Advanced Retrieval for RAG - Medium, accessed on January 15, 2026, </w:t>
      </w:r>
      <w:hyperlink r:id="rId49">
        <w:r w:rsidDel="00000000" w:rsidR="00000000" w:rsidRPr="00000000">
          <w:rPr>
            <w:rFonts w:ascii="Google Sans" w:cs="Google Sans" w:eastAsia="Google Sans" w:hAnsi="Google Sans"/>
            <w:color w:val="0000ee"/>
            <w:sz w:val="24"/>
            <w:szCs w:val="24"/>
            <w:u w:val="single"/>
            <w:rtl w:val="0"/>
          </w:rPr>
          <w:t xml:space="preserve">https://medium.com/@vasanthancomrads/ai-learning-series-part-5-query-rewriting-reranking-advanced-retrieval-for-rag-47b5e9900feb</w:t>
        </w:r>
      </w:hyperlink>
      <w:r w:rsidDel="00000000" w:rsidR="00000000" w:rsidRPr="00000000">
        <w:rPr>
          <w:rtl w:val="0"/>
        </w:rPr>
      </w:r>
    </w:p>
    <w:p w:rsidR="00000000" w:rsidDel="00000000" w:rsidP="00000000" w:rsidRDefault="00000000" w:rsidRPr="00000000" w14:paraId="0000010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RAG Techniques: What They Are &amp; How to Use Them, accessed on January 15, 2026, </w:t>
      </w:r>
      <w:hyperlink r:id="rId50">
        <w:r w:rsidDel="00000000" w:rsidR="00000000" w:rsidRPr="00000000">
          <w:rPr>
            <w:rFonts w:ascii="Google Sans" w:cs="Google Sans" w:eastAsia="Google Sans" w:hAnsi="Google Sans"/>
            <w:color w:val="0000ee"/>
            <w:sz w:val="24"/>
            <w:szCs w:val="24"/>
            <w:u w:val="single"/>
            <w:rtl w:val="0"/>
          </w:rPr>
          <w:t xml:space="preserve">https://www.falkordb.com/blog/advanced-rag/</w:t>
        </w:r>
      </w:hyperlink>
      <w:r w:rsidDel="00000000" w:rsidR="00000000" w:rsidRPr="00000000">
        <w:rPr>
          <w:rtl w:val="0"/>
        </w:rPr>
      </w:r>
    </w:p>
    <w:p w:rsidR="00000000" w:rsidDel="00000000" w:rsidP="00000000" w:rsidRDefault="00000000" w:rsidRPr="00000000" w14:paraId="0000010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Multi-aspect RAG System for Financial Filings Question Answering, accessed on January 15, 2026, </w:t>
      </w:r>
      <w:hyperlink r:id="rId51">
        <w:r w:rsidDel="00000000" w:rsidR="00000000" w:rsidRPr="00000000">
          <w:rPr>
            <w:rFonts w:ascii="Google Sans" w:cs="Google Sans" w:eastAsia="Google Sans" w:hAnsi="Google Sans"/>
            <w:color w:val="0000ee"/>
            <w:sz w:val="24"/>
            <w:szCs w:val="24"/>
            <w:u w:val="single"/>
            <w:rtl w:val="0"/>
          </w:rPr>
          <w:t xml:space="preserve">https://arxiv.org/html/2504.14493v2</w:t>
        </w:r>
      </w:hyperlink>
      <w:r w:rsidDel="00000000" w:rsidR="00000000" w:rsidRPr="00000000">
        <w:rPr>
          <w:rtl w:val="0"/>
        </w:rPr>
      </w:r>
    </w:p>
    <w:p w:rsidR="00000000" w:rsidDel="00000000" w:rsidP="00000000" w:rsidRDefault="00000000" w:rsidRPr="00000000" w14:paraId="0000010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Financial Sentiment Analysis API Using NLP &amp; FastAPI, accessed on January 15, 2026, </w:t>
      </w:r>
      <w:hyperlink r:id="rId52">
        <w:r w:rsidDel="00000000" w:rsidR="00000000" w:rsidRPr="00000000">
          <w:rPr>
            <w:rFonts w:ascii="Google Sans" w:cs="Google Sans" w:eastAsia="Google Sans" w:hAnsi="Google Sans"/>
            <w:color w:val="0000ee"/>
            <w:sz w:val="24"/>
            <w:szCs w:val="24"/>
            <w:u w:val="single"/>
            <w:rtl w:val="0"/>
          </w:rPr>
          <w:t xml:space="preserve">https://medium.com/@vanmeeganathanharini/building-a-financial-sentiment-analysis-api-using-nlp-fastapi-6340b4f84fde</w:t>
        </w:r>
      </w:hyperlink>
      <w:r w:rsidDel="00000000" w:rsidR="00000000" w:rsidRPr="00000000">
        <w:rPr>
          <w:rtl w:val="0"/>
        </w:rPr>
      </w:r>
    </w:p>
    <w:p w:rsidR="00000000" w:rsidDel="00000000" w:rsidP="00000000" w:rsidRDefault="00000000" w:rsidRPr="00000000" w14:paraId="0000010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Sentiment Analysis on Stock Market Headlines With ..., accessed on January 15, 2026, </w:t>
      </w:r>
      <w:hyperlink r:id="rId53">
        <w:r w:rsidDel="00000000" w:rsidR="00000000" w:rsidRPr="00000000">
          <w:rPr>
            <w:rFonts w:ascii="Google Sans" w:cs="Google Sans" w:eastAsia="Google Sans" w:hAnsi="Google Sans"/>
            <w:color w:val="0000ee"/>
            <w:sz w:val="24"/>
            <w:szCs w:val="24"/>
            <w:u w:val="single"/>
            <w:rtl w:val="0"/>
          </w:rPr>
          <w:t xml:space="preserve">https://wandb.ai/ivangoncharov/FinBERT_Sentiment_Analysis_Project/reports/Financial-Sentiment-Analysis-on-Stock-Market-Headlines-With-FinBERT-HuggingFace--VmlldzoxMDQ4NjM0</w:t>
        </w:r>
      </w:hyperlink>
      <w:r w:rsidDel="00000000" w:rsidR="00000000" w:rsidRPr="00000000">
        <w:rPr>
          <w:rtl w:val="0"/>
        </w:rPr>
      </w:r>
    </w:p>
    <w:p w:rsidR="00000000" w:rsidDel="00000000" w:rsidP="00000000" w:rsidRDefault="00000000" w:rsidRPr="00000000" w14:paraId="0000010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AI-agent (choose OpenAI models), with Streamlit ... - Medium, accessed on January 15, 2026, </w:t>
      </w:r>
      <w:hyperlink r:id="rId54">
        <w:r w:rsidDel="00000000" w:rsidR="00000000" w:rsidRPr="00000000">
          <w:rPr>
            <w:rFonts w:ascii="Google Sans" w:cs="Google Sans" w:eastAsia="Google Sans" w:hAnsi="Google Sans"/>
            <w:color w:val="0000ee"/>
            <w:sz w:val="24"/>
            <w:szCs w:val="24"/>
            <w:u w:val="single"/>
            <w:rtl w:val="0"/>
          </w:rPr>
          <w:t xml:space="preserve">https://medium.com/@sobhan.hota/building-a-professional-ai-weather-dashboard-with-streamlit-langgraph-and-langsmith-a565644fcc86</w:t>
        </w:r>
      </w:hyperlink>
      <w:r w:rsidDel="00000000" w:rsidR="00000000" w:rsidRPr="00000000">
        <w:rPr>
          <w:rtl w:val="0"/>
        </w:rPr>
      </w:r>
    </w:p>
    <w:p w:rsidR="00000000" w:rsidDel="00000000" w:rsidP="00000000" w:rsidRDefault="00000000" w:rsidRPr="00000000" w14:paraId="0000010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 with your CSV: Visualize Your Data with Langchain and Streamlit, accessed on January 15, 2026, </w:t>
      </w:r>
      <w:hyperlink r:id="rId55">
        <w:r w:rsidDel="00000000" w:rsidR="00000000" w:rsidRPr="00000000">
          <w:rPr>
            <w:rFonts w:ascii="Google Sans" w:cs="Google Sans" w:eastAsia="Google Sans" w:hAnsi="Google Sans"/>
            <w:color w:val="0000ee"/>
            <w:sz w:val="24"/>
            <w:szCs w:val="24"/>
            <w:u w:val="single"/>
            <w:rtl w:val="0"/>
          </w:rPr>
          <w:t xml:space="preserve">https://dev.to/ngonidzashe/chat-with-your-csv-visualize-your-data-with-langchain-and-streamlit-ej7</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oursera.org/learn/introduction-to-generative-ai-in-finance" TargetMode="External"/><Relationship Id="rId42" Type="http://schemas.openxmlformats.org/officeDocument/2006/relationships/hyperlink" Target="https://www.deeplearning.ai/short-courses/building-evaluating-advanced-rag/" TargetMode="External"/><Relationship Id="rId41" Type="http://schemas.openxmlformats.org/officeDocument/2006/relationships/hyperlink" Target="https://www.youtube.com/watch?v=j0sBKAB75oc" TargetMode="External"/><Relationship Id="rId44" Type="http://schemas.openxmlformats.org/officeDocument/2006/relationships/hyperlink" Target="https://www.youtube.com/watch?v=A3jco4bLeAI" TargetMode="External"/><Relationship Id="rId43" Type="http://schemas.openxmlformats.org/officeDocument/2006/relationships/hyperlink" Target="https://learn.deeplearning.ai/courses/building-evaluating-advanced-rag/lesson/nwy74/introduction" TargetMode="External"/><Relationship Id="rId46" Type="http://schemas.openxmlformats.org/officeDocument/2006/relationships/hyperlink" Target="https://www.deeplearning.ai/short-courses/advanced-retrieval-for-ai/" TargetMode="External"/><Relationship Id="rId45" Type="http://schemas.openxmlformats.org/officeDocument/2006/relationships/hyperlink" Target="https://discuss.streamlit.io/t/showing-plotly-graphs-generated-by-csv-agent-by-langchain-inside-streamlit-ui/4729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ealpython.com/langgraph-python/" TargetMode="External"/><Relationship Id="rId48" Type="http://schemas.openxmlformats.org/officeDocument/2006/relationships/hyperlink" Target="https://blog.langchain.com/data-viz-agent/" TargetMode="External"/><Relationship Id="rId47" Type="http://schemas.openxmlformats.org/officeDocument/2006/relationships/hyperlink" Target="https://medium.com/@trading.dude/beyond-yfinance-comparing-the-best-financial-data-apis-for-traders-and-developers-06a3b8bc07e2" TargetMode="External"/><Relationship Id="rId49" Type="http://schemas.openxmlformats.org/officeDocument/2006/relationships/hyperlink" Target="https://medium.com/@vasanthancomrads/ai-learning-series-part-5-query-rewriting-reranking-advanced-retrieval-for-rag-47b5e9900feb" TargetMode="External"/><Relationship Id="rId5" Type="http://schemas.openxmlformats.org/officeDocument/2006/relationships/styles" Target="styles.xml"/><Relationship Id="rId6" Type="http://schemas.openxmlformats.org/officeDocument/2006/relationships/hyperlink" Target="https://aws.amazon.com/blogs/machine-learning/build-an-intelligent-financial-analysis-agent-with-langgraph-and-strands-agents/" TargetMode="External"/><Relationship Id="rId7" Type="http://schemas.openxmlformats.org/officeDocument/2006/relationships/hyperlink" Target="https://medium.com/digital-mind/building-a-multi-tool-rag-agent-for-financial-analysis-6d4e667546a4" TargetMode="External"/><Relationship Id="rId8" Type="http://schemas.openxmlformats.org/officeDocument/2006/relationships/hyperlink" Target="https://medium.com/@hughes7370_45758/building-agentic-flows-with-langgraph-for-financial-forecasting-e69ee8b4eef1" TargetMode="External"/><Relationship Id="rId31" Type="http://schemas.openxmlformats.org/officeDocument/2006/relationships/hyperlink" Target="https://blog.devops.dev/step-back-prompting-smarter-query-rewriting-for-higher-accuracy-rag-0eb95a9cc032" TargetMode="External"/><Relationship Id="rId30" Type="http://schemas.openxmlformats.org/officeDocument/2006/relationships/hyperlink" Target="https://github.com/NirDiamant/RAG_Techniques/blob/main/all_rag_techniques/query_transformations.ipynb" TargetMode="External"/><Relationship Id="rId33" Type="http://schemas.openxmlformats.org/officeDocument/2006/relationships/hyperlink" Target="https://towardsdatascience.com/routing-in-rag-driven-applications-a685460a7220/" TargetMode="External"/><Relationship Id="rId32" Type="http://schemas.openxmlformats.org/officeDocument/2006/relationships/hyperlink" Target="https://github.com/aurelio-labs/semantic-router" TargetMode="External"/><Relationship Id="rId35" Type="http://schemas.openxmlformats.org/officeDocument/2006/relationships/hyperlink" Target="https://aclanthology.org/2025.emnlp-industry.74.pdf" TargetMode="External"/><Relationship Id="rId34" Type="http://schemas.openxmlformats.org/officeDocument/2006/relationships/hyperlink" Target="https://thenewstack.io/semantic-router-and-its-role-in-designing-agentic-workflows/" TargetMode="External"/><Relationship Id="rId37" Type="http://schemas.openxmlformats.org/officeDocument/2006/relationships/hyperlink" Target="https://avahi.ai/glossary/intent-classification/" TargetMode="External"/><Relationship Id="rId36" Type="http://schemas.openxmlformats.org/officeDocument/2006/relationships/hyperlink" Target="https://quidget.ai/blog/ai-automation/intent-classification-for-chatbots-guide/" TargetMode="External"/><Relationship Id="rId39" Type="http://schemas.openxmlformats.org/officeDocument/2006/relationships/hyperlink" Target="https://www.deeplearning.ai/short-courses/ai-agents-in-langgraph/" TargetMode="External"/><Relationship Id="rId38" Type="http://schemas.openxmlformats.org/officeDocument/2006/relationships/hyperlink" Target="https://www.youtube.com/watch?v=2CS2MxAc1YI" TargetMode="External"/><Relationship Id="rId20" Type="http://schemas.openxmlformats.org/officeDocument/2006/relationships/hyperlink" Target="https://www.elastic.co/search-labs/blog/alternative-approach-for-parsing-pdfs-in-rag" TargetMode="External"/><Relationship Id="rId22" Type="http://schemas.openxmlformats.org/officeDocument/2006/relationships/hyperlink" Target="https://levelup.gitconnected.com/whats-the-best-pdf-extractor-for-rag-i-tried-llamaparse-unstructured-and-vectorize-4abbd57b06e0" TargetMode="External"/><Relationship Id="rId21" Type="http://schemas.openxmlformats.org/officeDocument/2006/relationships/hyperlink" Target="https://procycons.com/en/blogs/pdf-data-extraction-benchmark/" TargetMode="External"/><Relationship Id="rId24" Type="http://schemas.openxmlformats.org/officeDocument/2006/relationships/hyperlink" Target="https://blogs.oracle.com/database/using-hybrid-vector-indexes" TargetMode="External"/><Relationship Id="rId23" Type="http://schemas.openxmlformats.org/officeDocument/2006/relationships/hyperlink" Target="https://medium.com/@obaadegbokun1/building-finquery-a-rag-system-for-financial-documents-a9f284ecdc15" TargetMode="External"/><Relationship Id="rId26" Type="http://schemas.openxmlformats.org/officeDocument/2006/relationships/hyperlink" Target="https://weaviate.io/blog/hybrid-search-explained" TargetMode="External"/><Relationship Id="rId25" Type="http://schemas.openxmlformats.org/officeDocument/2006/relationships/hyperlink" Target="https://docs.vectorchord.ai/vectorchord/use-case/hybrid-search.html" TargetMode="External"/><Relationship Id="rId28" Type="http://schemas.openxmlformats.org/officeDocument/2006/relationships/hyperlink" Target="https://neo4j.com/blog/genai/advanced-rag-techniques/" TargetMode="External"/><Relationship Id="rId27" Type="http://schemas.openxmlformats.org/officeDocument/2006/relationships/hyperlink" Target="https://www.meilisearch.com/blog/rag-techniques" TargetMode="External"/><Relationship Id="rId29" Type="http://schemas.openxmlformats.org/officeDocument/2006/relationships/hyperlink" Target="https://www.dataworkz.com/blog/rag-applications-query-rewriting/" TargetMode="External"/><Relationship Id="rId51" Type="http://schemas.openxmlformats.org/officeDocument/2006/relationships/hyperlink" Target="https://arxiv.org/html/2504.14493v2" TargetMode="External"/><Relationship Id="rId50" Type="http://schemas.openxmlformats.org/officeDocument/2006/relationships/hyperlink" Target="https://www.falkordb.com/blog/advanced-rag/" TargetMode="External"/><Relationship Id="rId53" Type="http://schemas.openxmlformats.org/officeDocument/2006/relationships/hyperlink" Target="https://wandb.ai/ivangoncharov/FinBERT_Sentiment_Analysis_Project/reports/Financial-Sentiment-Analysis-on-Stock-Market-Headlines-With-FinBERT-HuggingFace--VmlldzoxMDQ4NjM0" TargetMode="External"/><Relationship Id="rId52" Type="http://schemas.openxmlformats.org/officeDocument/2006/relationships/hyperlink" Target="https://medium.com/@vanmeeganathanharini/building-a-financial-sentiment-analysis-api-using-nlp-fastapi-6340b4f84fde" TargetMode="External"/><Relationship Id="rId11" Type="http://schemas.openxmlformats.org/officeDocument/2006/relationships/hyperlink" Target="https://github.com/JoshuaC215/agent-service-toolkit" TargetMode="External"/><Relationship Id="rId55" Type="http://schemas.openxmlformats.org/officeDocument/2006/relationships/hyperlink" Target="https://dev.to/ngonidzashe/chat-with-your-csv-visualize-your-data-with-langchain-and-streamlit-ej7" TargetMode="External"/><Relationship Id="rId10" Type="http://schemas.openxmlformats.org/officeDocument/2006/relationships/hyperlink" Target="https://www.kaggle.com/code/ksmooi/langgraph-dynamic-chart-generator-agent-teams" TargetMode="External"/><Relationship Id="rId54" Type="http://schemas.openxmlformats.org/officeDocument/2006/relationships/hyperlink" Target="https://medium.com/@sobhan.hota/building-a-professional-ai-weather-dashboard-with-streamlit-langgraph-and-langsmith-a565644fcc86" TargetMode="External"/><Relationship Id="rId13" Type="http://schemas.openxmlformats.org/officeDocument/2006/relationships/hyperlink" Target="https://www.deeplearning.ai/short-courses/long-term-agentic-memory-with-langgraph/" TargetMode="External"/><Relationship Id="rId12" Type="http://schemas.openxmlformats.org/officeDocument/2006/relationships/hyperlink" Target="https://langchain-ai.github.io/langgraph/tutorials/multi_agent/multi-agent-collaboration/" TargetMode="External"/><Relationship Id="rId15" Type="http://schemas.openxmlformats.org/officeDocument/2006/relationships/hyperlink" Target="https://iproyal.com/blog/yahoo-finance-api-python/" TargetMode="External"/><Relationship Id="rId14" Type="http://schemas.openxmlformats.org/officeDocument/2006/relationships/hyperlink" Target="https://learn.deeplearning.ai/courses/long-term-agentic-memory-with-langgraph/lesson/ovv0p/introduction" TargetMode="External"/><Relationship Id="rId17" Type="http://schemas.openxmlformats.org/officeDocument/2006/relationships/hyperlink" Target="https://www.alphavantage.co/" TargetMode="External"/><Relationship Id="rId16" Type="http://schemas.openxmlformats.org/officeDocument/2006/relationships/hyperlink" Target="https://site.financialmodelingprep.com/developer/docs" TargetMode="External"/><Relationship Id="rId19" Type="http://schemas.openxmlformats.org/officeDocument/2006/relationships/hyperlink" Target="https://www.chitika.com/best-pdf-extractor-rag-comparison/" TargetMode="External"/><Relationship Id="rId18" Type="http://schemas.openxmlformats.org/officeDocument/2006/relationships/hyperlink" Target="https://medium.com/@BatuhanYildirim1148/yahoo-finance-library-and-alpha-vantage-api-comparing-in-python-3015fbb0be6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